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F569B">
      <w:pPr>
        <w:pStyle w:val="4"/>
        <w:spacing w:before="75" w:line="285" w:lineRule="auto"/>
        <w:ind w:left="1529" w:right="1356"/>
        <w:jc w:val="center"/>
      </w:pPr>
      <w:bookmarkStart w:id="0" w:name="_GoBack"/>
      <w:bookmarkEnd w:id="0"/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>
        <w:t>ШКОЛЬНИКОВ ПО ПРАВУ 2024–2025 уч. г.</w:t>
      </w:r>
    </w:p>
    <w:p w14:paraId="3BC2B5C9">
      <w:pPr>
        <w:pStyle w:val="4"/>
        <w:spacing w:before="0" w:line="320" w:lineRule="exact"/>
        <w:ind w:left="1533" w:right="1356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1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rPr>
          <w:spacing w:val="-2"/>
        </w:rPr>
        <w:t>КЛАСС.</w:t>
      </w:r>
    </w:p>
    <w:p w14:paraId="5A2DB65B">
      <w:pPr>
        <w:pStyle w:val="4"/>
        <w:spacing w:before="64"/>
        <w:ind w:left="0"/>
      </w:pPr>
    </w:p>
    <w:p w14:paraId="67BC27F0">
      <w:pPr>
        <w:spacing w:before="0"/>
        <w:ind w:left="-1" w:right="0" w:firstLine="0"/>
        <w:jc w:val="center"/>
        <w:rPr>
          <w:b/>
          <w:sz w:val="28"/>
        </w:rPr>
      </w:pPr>
      <w:r>
        <w:rPr>
          <w:b/>
          <w:sz w:val="28"/>
        </w:rPr>
        <w:t>БЛАНК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ЗАДАНИЙ</w:t>
      </w:r>
    </w:p>
    <w:p w14:paraId="01BC4FF9">
      <w:pPr>
        <w:spacing w:before="250"/>
        <w:ind w:left="0" w:right="2" w:firstLine="0"/>
        <w:jc w:val="center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90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минут.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100.</w:t>
      </w:r>
    </w:p>
    <w:p w14:paraId="518B149F">
      <w:pPr>
        <w:spacing w:before="246"/>
        <w:ind w:left="525" w:right="528" w:firstLine="0"/>
        <w:jc w:val="center"/>
        <w:rPr>
          <w:b/>
          <w:sz w:val="28"/>
        </w:rPr>
      </w:pPr>
      <w:r>
        <w:rPr>
          <w:b/>
          <w:sz w:val="28"/>
        </w:rPr>
        <w:t>Решите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тест.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(Всего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задание-15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баллов.)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(За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правильный ответ- 1 балл.)</w:t>
      </w:r>
    </w:p>
    <w:p w14:paraId="1313CF4C">
      <w:pPr>
        <w:pStyle w:val="6"/>
        <w:numPr>
          <w:ilvl w:val="0"/>
          <w:numId w:val="1"/>
        </w:numPr>
        <w:tabs>
          <w:tab w:val="left" w:pos="424"/>
        </w:tabs>
        <w:spacing w:before="200" w:after="0" w:line="240" w:lineRule="auto"/>
        <w:ind w:left="424" w:right="0" w:hanging="283"/>
        <w:jc w:val="left"/>
        <w:rPr>
          <w:b/>
          <w:sz w:val="28"/>
        </w:rPr>
      </w:pPr>
      <w:r>
        <w:rPr>
          <w:b/>
          <w:sz w:val="28"/>
        </w:rPr>
        <w:t>Срок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принятия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наследства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общему</w:t>
      </w:r>
      <w:r>
        <w:rPr>
          <w:b/>
          <w:spacing w:val="-2"/>
          <w:sz w:val="28"/>
        </w:rPr>
        <w:t xml:space="preserve"> правилу.</w:t>
      </w:r>
    </w:p>
    <w:p w14:paraId="6CB00C08">
      <w:pPr>
        <w:pStyle w:val="4"/>
        <w:spacing w:before="202"/>
      </w:pPr>
      <w:r>
        <w:t>А.</w:t>
      </w:r>
      <w:r>
        <w:rPr>
          <w:spacing w:val="1"/>
        </w:rPr>
        <w:t xml:space="preserve"> </w:t>
      </w:r>
      <w:r>
        <w:t>составляет 6</w:t>
      </w:r>
      <w:r>
        <w:rPr>
          <w:spacing w:val="-4"/>
        </w:rPr>
        <w:t xml:space="preserve"> </w:t>
      </w:r>
      <w:r>
        <w:rPr>
          <w:spacing w:val="-2"/>
        </w:rPr>
        <w:t>месяцев:</w:t>
      </w:r>
    </w:p>
    <w:p w14:paraId="3E9C7B16">
      <w:pPr>
        <w:pStyle w:val="4"/>
        <w:spacing w:before="163" w:line="360" w:lineRule="auto"/>
        <w:ind w:right="7341"/>
      </w:pPr>
      <w:r>
        <w:t>Б.</w:t>
      </w:r>
      <w:r>
        <w:rPr>
          <w:spacing w:val="-15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ограничен; В. 3 месяца;</w:t>
      </w:r>
    </w:p>
    <w:p w14:paraId="497AF293">
      <w:pPr>
        <w:pStyle w:val="4"/>
        <w:spacing w:before="0" w:line="320" w:lineRule="exact"/>
      </w:pPr>
      <w:r>
        <w:t>Г.</w:t>
      </w:r>
      <w:r>
        <w:rPr>
          <w:spacing w:val="-1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5"/>
        </w:rPr>
        <w:t>год</w:t>
      </w:r>
    </w:p>
    <w:p w14:paraId="647AA5F1">
      <w:pPr>
        <w:pStyle w:val="6"/>
        <w:numPr>
          <w:ilvl w:val="0"/>
          <w:numId w:val="1"/>
        </w:numPr>
        <w:tabs>
          <w:tab w:val="left" w:pos="492"/>
        </w:tabs>
        <w:spacing w:before="162" w:after="0" w:line="360" w:lineRule="auto"/>
        <w:ind w:left="141" w:right="621" w:firstLine="0"/>
        <w:jc w:val="both"/>
        <w:rPr>
          <w:sz w:val="28"/>
        </w:rPr>
      </w:pPr>
      <w:r>
        <w:rPr>
          <w:b/>
          <w:sz w:val="28"/>
        </w:rPr>
        <w:t>Гражданин может быть признан безвестно отсутствующим, если в месте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жительства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нет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сведений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месте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пребывания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течение: </w:t>
      </w:r>
      <w:r>
        <w:rPr>
          <w:sz w:val="28"/>
        </w:rPr>
        <w:t>А. 2 лет;</w:t>
      </w:r>
    </w:p>
    <w:p w14:paraId="430515FE">
      <w:pPr>
        <w:pStyle w:val="4"/>
        <w:spacing w:before="0" w:line="321" w:lineRule="exact"/>
        <w:jc w:val="both"/>
      </w:pPr>
      <w:r>
        <w:t>Б. 3</w:t>
      </w:r>
      <w:r>
        <w:rPr>
          <w:spacing w:val="2"/>
        </w:rPr>
        <w:t xml:space="preserve"> </w:t>
      </w:r>
      <w:r>
        <w:rPr>
          <w:spacing w:val="-4"/>
        </w:rPr>
        <w:t>лет;</w:t>
      </w:r>
    </w:p>
    <w:p w14:paraId="11036418">
      <w:pPr>
        <w:pStyle w:val="4"/>
      </w:pPr>
      <w:r>
        <w:t>В.</w:t>
      </w:r>
      <w:r>
        <w:rPr>
          <w:spacing w:val="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rPr>
          <w:spacing w:val="-2"/>
        </w:rPr>
        <w:t>месяцев;</w:t>
      </w:r>
    </w:p>
    <w:p w14:paraId="234131E1">
      <w:pPr>
        <w:pStyle w:val="4"/>
      </w:pPr>
      <w:r>
        <w:t>Г.</w:t>
      </w:r>
      <w:r>
        <w:rPr>
          <w:spacing w:val="-1"/>
        </w:rPr>
        <w:t xml:space="preserve"> </w:t>
      </w:r>
      <w:r>
        <w:t>5</w:t>
      </w:r>
      <w:r>
        <w:rPr>
          <w:spacing w:val="2"/>
        </w:rPr>
        <w:t xml:space="preserve"> </w:t>
      </w:r>
      <w:r>
        <w:rPr>
          <w:spacing w:val="-4"/>
        </w:rPr>
        <w:t>лет;</w:t>
      </w:r>
    </w:p>
    <w:p w14:paraId="19C8AE66">
      <w:pPr>
        <w:pStyle w:val="4"/>
        <w:spacing w:before="159"/>
      </w:pPr>
      <w:r>
        <w:t>Д.</w:t>
      </w:r>
      <w:r>
        <w:rPr>
          <w:spacing w:val="1"/>
        </w:rPr>
        <w:t xml:space="preserve"> </w:t>
      </w:r>
      <w:r>
        <w:t>1</w:t>
      </w:r>
      <w:r>
        <w:rPr>
          <w:spacing w:val="-3"/>
        </w:rPr>
        <w:t xml:space="preserve"> </w:t>
      </w:r>
      <w:r>
        <w:rPr>
          <w:spacing w:val="-4"/>
        </w:rPr>
        <w:t>года</w:t>
      </w:r>
    </w:p>
    <w:p w14:paraId="0B9B7180">
      <w:pPr>
        <w:pStyle w:val="6"/>
        <w:numPr>
          <w:ilvl w:val="0"/>
          <w:numId w:val="1"/>
        </w:numPr>
        <w:tabs>
          <w:tab w:val="left" w:pos="424"/>
        </w:tabs>
        <w:spacing w:before="162" w:after="0" w:line="240" w:lineRule="auto"/>
        <w:ind w:left="424" w:right="0" w:hanging="283"/>
        <w:jc w:val="left"/>
        <w:rPr>
          <w:b/>
          <w:sz w:val="28"/>
        </w:rPr>
      </w:pPr>
      <w:r>
        <w:rPr>
          <w:b/>
          <w:sz w:val="28"/>
        </w:rPr>
        <w:t>Юридические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факты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можно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подразделить</w:t>
      </w:r>
      <w:r>
        <w:rPr>
          <w:b/>
          <w:spacing w:val="-6"/>
          <w:sz w:val="28"/>
        </w:rPr>
        <w:t xml:space="preserve"> </w:t>
      </w:r>
      <w:r>
        <w:rPr>
          <w:b/>
          <w:spacing w:val="-5"/>
          <w:sz w:val="28"/>
        </w:rPr>
        <w:t>на:</w:t>
      </w:r>
    </w:p>
    <w:p w14:paraId="6208F958">
      <w:pPr>
        <w:pStyle w:val="4"/>
        <w:spacing w:line="360" w:lineRule="auto"/>
        <w:ind w:right="6104"/>
      </w:pPr>
      <w:r>
        <w:t>А.</w:t>
      </w:r>
      <w:r>
        <w:rPr>
          <w:spacing w:val="-8"/>
        </w:rPr>
        <w:t xml:space="preserve"> </w:t>
      </w:r>
      <w:r>
        <w:t>события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преступления; Б. следствия и действия;</w:t>
      </w:r>
    </w:p>
    <w:p w14:paraId="70A9C1B2">
      <w:pPr>
        <w:pStyle w:val="4"/>
        <w:spacing w:before="0" w:line="362" w:lineRule="auto"/>
        <w:ind w:right="6383"/>
      </w:pPr>
      <w:r>
        <w:t>В.</w:t>
      </w:r>
      <w:r>
        <w:rPr>
          <w:spacing w:val="-12"/>
        </w:rPr>
        <w:t xml:space="preserve"> </w:t>
      </w:r>
      <w:r>
        <w:t>проступки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события; Г. события и действия.</w:t>
      </w:r>
    </w:p>
    <w:p w14:paraId="7CC8570D">
      <w:pPr>
        <w:pStyle w:val="6"/>
        <w:numPr>
          <w:ilvl w:val="0"/>
          <w:numId w:val="1"/>
        </w:numPr>
        <w:tabs>
          <w:tab w:val="left" w:pos="424"/>
        </w:tabs>
        <w:spacing w:before="0" w:after="0" w:line="360" w:lineRule="auto"/>
        <w:ind w:left="141" w:right="266" w:firstLine="0"/>
        <w:jc w:val="left"/>
        <w:rPr>
          <w:b/>
          <w:sz w:val="28"/>
        </w:rPr>
      </w:pPr>
      <w:r>
        <w:rPr>
          <w:b/>
          <w:sz w:val="28"/>
        </w:rPr>
        <w:t>Способность физического лица самостоятельно нести гражданско- правовую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ответственность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вред,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причиненный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противоправными действиями, называется:</w:t>
      </w:r>
    </w:p>
    <w:p w14:paraId="297F4A95">
      <w:pPr>
        <w:pStyle w:val="4"/>
        <w:spacing w:before="0" w:line="360" w:lineRule="auto"/>
        <w:ind w:right="6677"/>
      </w:pPr>
      <w:r>
        <w:t>А. правоспособность; Б.</w:t>
      </w:r>
      <w:r>
        <w:rPr>
          <w:spacing w:val="-18"/>
        </w:rPr>
        <w:t xml:space="preserve"> </w:t>
      </w:r>
      <w:r>
        <w:t>деликтоспособность; В. дееспособность.</w:t>
      </w:r>
    </w:p>
    <w:p w14:paraId="75C50100">
      <w:pPr>
        <w:pStyle w:val="4"/>
        <w:spacing w:after="0" w:line="360" w:lineRule="auto"/>
        <w:sectPr>
          <w:type w:val="continuous"/>
          <w:pgSz w:w="11910" w:h="16840"/>
          <w:pgMar w:top="1100" w:right="708" w:bottom="280" w:left="1559" w:header="720" w:footer="720" w:gutter="0"/>
          <w:cols w:space="720" w:num="1"/>
        </w:sectPr>
      </w:pPr>
    </w:p>
    <w:p w14:paraId="35E1FEED">
      <w:pPr>
        <w:pStyle w:val="6"/>
        <w:numPr>
          <w:ilvl w:val="0"/>
          <w:numId w:val="1"/>
        </w:numPr>
        <w:tabs>
          <w:tab w:val="left" w:pos="424"/>
        </w:tabs>
        <w:spacing w:before="59" w:after="0" w:line="360" w:lineRule="auto"/>
        <w:ind w:left="141" w:right="715" w:firstLine="0"/>
        <w:jc w:val="left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совершеннолетним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лицам,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достигшим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какого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возраста,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могут применяться положения УК РФ об уголовной ответственности </w:t>
      </w:r>
      <w:r>
        <w:rPr>
          <w:b/>
          <w:spacing w:val="-2"/>
          <w:sz w:val="28"/>
        </w:rPr>
        <w:t>несовершеннолетних</w:t>
      </w:r>
    </w:p>
    <w:p w14:paraId="350A1BDD">
      <w:pPr>
        <w:pStyle w:val="4"/>
        <w:spacing w:before="3"/>
      </w:pPr>
      <w:r>
        <w:t>А.</w:t>
      </w:r>
      <w:r>
        <w:rPr>
          <w:spacing w:val="1"/>
        </w:rPr>
        <w:t xml:space="preserve"> </w:t>
      </w:r>
      <w:r>
        <w:t>18</w:t>
      </w:r>
      <w:r>
        <w:rPr>
          <w:spacing w:val="-2"/>
        </w:rPr>
        <w:t xml:space="preserve"> </w:t>
      </w:r>
      <w:r>
        <w:rPr>
          <w:spacing w:val="-4"/>
        </w:rPr>
        <w:t>лет;</w:t>
      </w:r>
    </w:p>
    <w:p w14:paraId="0ED90E72">
      <w:pPr>
        <w:pStyle w:val="4"/>
        <w:spacing w:before="158"/>
      </w:pPr>
      <w:r>
        <w:t>Б. 20</w:t>
      </w:r>
      <w:r>
        <w:rPr>
          <w:spacing w:val="1"/>
        </w:rPr>
        <w:t xml:space="preserve"> </w:t>
      </w:r>
      <w:r>
        <w:rPr>
          <w:spacing w:val="-4"/>
        </w:rPr>
        <w:t>лет;</w:t>
      </w:r>
    </w:p>
    <w:p w14:paraId="04C85176">
      <w:pPr>
        <w:pStyle w:val="4"/>
      </w:pPr>
      <w:r>
        <w:t>В.</w:t>
      </w:r>
      <w:r>
        <w:rPr>
          <w:spacing w:val="1"/>
        </w:rPr>
        <w:t xml:space="preserve"> </w:t>
      </w:r>
      <w:r>
        <w:t>21</w:t>
      </w:r>
      <w:r>
        <w:rPr>
          <w:spacing w:val="-3"/>
        </w:rPr>
        <w:t xml:space="preserve"> </w:t>
      </w:r>
      <w:r>
        <w:rPr>
          <w:spacing w:val="-4"/>
        </w:rPr>
        <w:t>год;</w:t>
      </w:r>
    </w:p>
    <w:p w14:paraId="46B543AF">
      <w:pPr>
        <w:pStyle w:val="4"/>
        <w:rPr>
          <w:b/>
        </w:rPr>
      </w:pPr>
      <w:r>
        <w:t>Г.</w:t>
      </w:r>
      <w:r>
        <w:rPr>
          <w:spacing w:val="-3"/>
        </w:rPr>
        <w:t xml:space="preserve"> </w:t>
      </w:r>
      <w:r>
        <w:t>23</w:t>
      </w:r>
      <w:r>
        <w:rPr>
          <w:spacing w:val="2"/>
        </w:rPr>
        <w:t xml:space="preserve"> </w:t>
      </w:r>
      <w:r>
        <w:rPr>
          <w:spacing w:val="-2"/>
        </w:rPr>
        <w:t>года</w:t>
      </w:r>
      <w:r>
        <w:rPr>
          <w:b/>
          <w:spacing w:val="-2"/>
        </w:rPr>
        <w:t>.</w:t>
      </w:r>
    </w:p>
    <w:p w14:paraId="113F7C20">
      <w:pPr>
        <w:spacing w:before="163" w:line="357" w:lineRule="auto"/>
        <w:ind w:left="2314" w:right="1103" w:hanging="988"/>
        <w:jc w:val="left"/>
        <w:rPr>
          <w:b/>
          <w:sz w:val="28"/>
        </w:rPr>
      </w:pPr>
      <w:r>
        <w:rPr>
          <w:b/>
          <w:sz w:val="28"/>
        </w:rPr>
        <w:t>1.2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Укажите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несколько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правильных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вариантов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ответа. За каждый правильный ответ- 2 балла.</w:t>
      </w:r>
    </w:p>
    <w:p w14:paraId="6867AAE3">
      <w:pPr>
        <w:pStyle w:val="6"/>
        <w:numPr>
          <w:ilvl w:val="0"/>
          <w:numId w:val="2"/>
        </w:numPr>
        <w:tabs>
          <w:tab w:val="left" w:pos="424"/>
        </w:tabs>
        <w:spacing w:before="4" w:after="0" w:line="360" w:lineRule="auto"/>
        <w:ind w:left="141" w:right="1160" w:firstLine="0"/>
        <w:jc w:val="left"/>
        <w:rPr>
          <w:b/>
          <w:sz w:val="28"/>
        </w:rPr>
      </w:pPr>
      <w:r>
        <w:rPr>
          <w:b/>
          <w:sz w:val="28"/>
        </w:rPr>
        <w:t>Какие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категории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населения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лишены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права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избирать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депутатов Государственной Думы Федерального Собрания РФ</w:t>
      </w:r>
    </w:p>
    <w:p w14:paraId="0C4EFDF6">
      <w:pPr>
        <w:pStyle w:val="4"/>
        <w:spacing w:before="3"/>
      </w:pPr>
      <w:r>
        <w:t xml:space="preserve">А. </w:t>
      </w:r>
      <w:r>
        <w:rPr>
          <w:spacing w:val="-2"/>
        </w:rPr>
        <w:t>Несовершеннолетние;</w:t>
      </w:r>
    </w:p>
    <w:p w14:paraId="3DD2E4A4">
      <w:pPr>
        <w:pStyle w:val="4"/>
        <w:spacing w:before="158"/>
      </w:pPr>
      <w:r>
        <w:t>Б.</w:t>
      </w:r>
      <w:r>
        <w:rPr>
          <w:spacing w:val="-4"/>
        </w:rPr>
        <w:t xml:space="preserve"> </w:t>
      </w:r>
      <w:r>
        <w:t>Ограниченно</w:t>
      </w:r>
      <w:r>
        <w:rPr>
          <w:spacing w:val="-6"/>
        </w:rPr>
        <w:t xml:space="preserve"> </w:t>
      </w:r>
      <w:r>
        <w:rPr>
          <w:spacing w:val="-2"/>
        </w:rPr>
        <w:t>дееспособные;</w:t>
      </w:r>
    </w:p>
    <w:p w14:paraId="50A368D8">
      <w:pPr>
        <w:pStyle w:val="4"/>
        <w:spacing w:line="360" w:lineRule="auto"/>
        <w:ind w:right="745"/>
      </w:pPr>
      <w:r>
        <w:t>В.</w:t>
      </w:r>
      <w:r>
        <w:rPr>
          <w:spacing w:val="-4"/>
        </w:rPr>
        <w:t xml:space="preserve"> </w:t>
      </w:r>
      <w:r>
        <w:t>Отбывающие</w:t>
      </w:r>
      <w:r>
        <w:rPr>
          <w:spacing w:val="-6"/>
        </w:rPr>
        <w:t xml:space="preserve"> </w:t>
      </w:r>
      <w:r>
        <w:t>наказание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лишения</w:t>
      </w:r>
      <w:r>
        <w:rPr>
          <w:spacing w:val="-3"/>
        </w:rPr>
        <w:t xml:space="preserve"> </w:t>
      </w:r>
      <w:r>
        <w:t>свободы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приговору</w:t>
      </w:r>
      <w:r>
        <w:rPr>
          <w:spacing w:val="-2"/>
        </w:rPr>
        <w:t xml:space="preserve"> </w:t>
      </w:r>
      <w:r>
        <w:t>суда; Г. Иностранные граждане.</w:t>
      </w:r>
    </w:p>
    <w:p w14:paraId="5CD3E5DC">
      <w:pPr>
        <w:pStyle w:val="6"/>
        <w:numPr>
          <w:ilvl w:val="0"/>
          <w:numId w:val="2"/>
        </w:numPr>
        <w:tabs>
          <w:tab w:val="left" w:pos="352"/>
        </w:tabs>
        <w:spacing w:before="2" w:after="0" w:line="357" w:lineRule="auto"/>
        <w:ind w:left="141" w:right="170" w:firstLine="0"/>
        <w:jc w:val="left"/>
        <w:rPr>
          <w:b/>
          <w:sz w:val="28"/>
        </w:rPr>
      </w:pPr>
      <w:r>
        <w:rPr>
          <w:b/>
          <w:sz w:val="28"/>
        </w:rPr>
        <w:t>Обязательному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рассмотрению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Совете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Федерации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подлежат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принятые Государственной Думой федеральные законы по вопросам:</w:t>
      </w:r>
    </w:p>
    <w:p w14:paraId="0BA22669">
      <w:pPr>
        <w:pStyle w:val="4"/>
        <w:spacing w:before="5"/>
      </w:pPr>
      <w:r>
        <w:t xml:space="preserve">А. </w:t>
      </w:r>
      <w:r>
        <w:rPr>
          <w:spacing w:val="-2"/>
        </w:rPr>
        <w:t>Образования;</w:t>
      </w:r>
    </w:p>
    <w:p w14:paraId="55298526">
      <w:pPr>
        <w:pStyle w:val="4"/>
        <w:spacing w:line="360" w:lineRule="auto"/>
        <w:ind w:right="6104"/>
      </w:pPr>
      <w:r>
        <w:t>Б.</w:t>
      </w:r>
      <w:r>
        <w:rPr>
          <w:spacing w:val="-18"/>
        </w:rPr>
        <w:t xml:space="preserve"> </w:t>
      </w:r>
      <w:r>
        <w:t>Федерального</w:t>
      </w:r>
      <w:r>
        <w:rPr>
          <w:spacing w:val="-17"/>
        </w:rPr>
        <w:t xml:space="preserve"> </w:t>
      </w:r>
      <w:r>
        <w:t>бюджета; В. Войны и мира;</w:t>
      </w:r>
    </w:p>
    <w:p w14:paraId="339C801F">
      <w:pPr>
        <w:pStyle w:val="4"/>
        <w:spacing w:before="0" w:line="360" w:lineRule="auto"/>
        <w:ind w:right="5179"/>
      </w:pPr>
      <w:r>
        <w:t>Г.</w:t>
      </w:r>
      <w:r>
        <w:rPr>
          <w:spacing w:val="-9"/>
        </w:rPr>
        <w:t xml:space="preserve"> </w:t>
      </w:r>
      <w:r>
        <w:t>Федеральных</w:t>
      </w:r>
      <w:r>
        <w:rPr>
          <w:spacing w:val="-11"/>
        </w:rPr>
        <w:t xml:space="preserve"> </w:t>
      </w:r>
      <w:r>
        <w:t>налогов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сборов; Д. Сельского хозяйства</w:t>
      </w:r>
    </w:p>
    <w:p w14:paraId="456029F2">
      <w:pPr>
        <w:pStyle w:val="6"/>
        <w:numPr>
          <w:ilvl w:val="0"/>
          <w:numId w:val="2"/>
        </w:numPr>
        <w:tabs>
          <w:tab w:val="left" w:pos="496"/>
        </w:tabs>
        <w:spacing w:before="1" w:after="0" w:line="360" w:lineRule="auto"/>
        <w:ind w:left="141" w:right="961" w:firstLine="0"/>
        <w:jc w:val="left"/>
        <w:rPr>
          <w:sz w:val="28"/>
        </w:rPr>
      </w:pPr>
      <w:r>
        <w:rPr>
          <w:b/>
          <w:sz w:val="28"/>
        </w:rPr>
        <w:t>Формами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прямого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волеизъявления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граждан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осуществлении местного самоуправления являются</w:t>
      </w:r>
      <w:r>
        <w:rPr>
          <w:sz w:val="28"/>
        </w:rPr>
        <w:t>:</w:t>
      </w:r>
    </w:p>
    <w:p w14:paraId="4EE83968">
      <w:pPr>
        <w:pStyle w:val="4"/>
        <w:spacing w:before="0" w:line="320" w:lineRule="exact"/>
      </w:pPr>
      <w:r>
        <w:t>А.</w:t>
      </w:r>
      <w:r>
        <w:rPr>
          <w:spacing w:val="-2"/>
        </w:rPr>
        <w:t xml:space="preserve"> Выборы;</w:t>
      </w:r>
    </w:p>
    <w:p w14:paraId="12726875">
      <w:pPr>
        <w:pStyle w:val="4"/>
        <w:spacing w:line="360" w:lineRule="auto"/>
        <w:ind w:right="5425"/>
      </w:pPr>
      <w:r>
        <w:t>Б.</w:t>
      </w:r>
      <w:r>
        <w:rPr>
          <w:spacing w:val="-10"/>
        </w:rPr>
        <w:t xml:space="preserve"> </w:t>
      </w:r>
      <w:r>
        <w:t>Выборное</w:t>
      </w:r>
      <w:r>
        <w:rPr>
          <w:spacing w:val="-15"/>
        </w:rPr>
        <w:t xml:space="preserve"> </w:t>
      </w:r>
      <w:r>
        <w:t>должностное</w:t>
      </w:r>
      <w:r>
        <w:rPr>
          <w:spacing w:val="-11"/>
        </w:rPr>
        <w:t xml:space="preserve"> </w:t>
      </w:r>
      <w:r>
        <w:t>лицо; В. Сельский сход;</w:t>
      </w:r>
    </w:p>
    <w:p w14:paraId="4A606F5B">
      <w:pPr>
        <w:pStyle w:val="4"/>
        <w:spacing w:before="0" w:line="320" w:lineRule="exact"/>
      </w:pPr>
      <w:r>
        <w:t xml:space="preserve">Г. </w:t>
      </w:r>
      <w:r>
        <w:rPr>
          <w:spacing w:val="-2"/>
        </w:rPr>
        <w:t>Референдум;</w:t>
      </w:r>
    </w:p>
    <w:p w14:paraId="14355370">
      <w:pPr>
        <w:pStyle w:val="4"/>
      </w:pPr>
      <w:r>
        <w:t>Д.</w:t>
      </w:r>
      <w:r>
        <w:rPr>
          <w:spacing w:val="-5"/>
        </w:rPr>
        <w:t xml:space="preserve"> </w:t>
      </w:r>
      <w:r>
        <w:t>Представительный</w:t>
      </w:r>
      <w:r>
        <w:rPr>
          <w:spacing w:val="-5"/>
        </w:rPr>
        <w:t xml:space="preserve"> </w:t>
      </w:r>
      <w:r>
        <w:rPr>
          <w:spacing w:val="-2"/>
        </w:rPr>
        <w:t>орган.</w:t>
      </w:r>
    </w:p>
    <w:p w14:paraId="5F172C07">
      <w:pPr>
        <w:pStyle w:val="4"/>
        <w:spacing w:after="0"/>
        <w:sectPr>
          <w:pgSz w:w="11910" w:h="16840"/>
          <w:pgMar w:top="1060" w:right="708" w:bottom="280" w:left="1559" w:header="720" w:footer="720" w:gutter="0"/>
          <w:cols w:space="720" w:num="1"/>
        </w:sectPr>
      </w:pPr>
    </w:p>
    <w:p w14:paraId="6A436545">
      <w:pPr>
        <w:pStyle w:val="6"/>
        <w:numPr>
          <w:ilvl w:val="0"/>
          <w:numId w:val="2"/>
        </w:numPr>
        <w:tabs>
          <w:tab w:val="left" w:pos="424"/>
        </w:tabs>
        <w:spacing w:before="59" w:after="0" w:line="360" w:lineRule="auto"/>
        <w:ind w:left="141" w:right="710" w:firstLine="0"/>
        <w:jc w:val="left"/>
        <w:rPr>
          <w:b/>
          <w:sz w:val="28"/>
        </w:rPr>
      </w:pPr>
      <w:r>
        <w:rPr>
          <w:b/>
          <w:sz w:val="28"/>
        </w:rPr>
        <w:t>Отметьте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функции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Президента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РФ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соответствии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Конституцией </w:t>
      </w:r>
      <w:r>
        <w:rPr>
          <w:b/>
          <w:spacing w:val="-4"/>
          <w:sz w:val="28"/>
        </w:rPr>
        <w:t>РФ:</w:t>
      </w:r>
    </w:p>
    <w:p w14:paraId="5C612A33">
      <w:pPr>
        <w:pStyle w:val="4"/>
        <w:spacing w:before="2" w:line="360" w:lineRule="auto"/>
        <w:ind w:right="4400"/>
      </w:pPr>
      <w:r>
        <w:t>А.</w:t>
      </w:r>
      <w:r>
        <w:rPr>
          <w:spacing w:val="-9"/>
        </w:rPr>
        <w:t xml:space="preserve"> </w:t>
      </w:r>
      <w:r>
        <w:t>назначает</w:t>
      </w:r>
      <w:r>
        <w:rPr>
          <w:spacing w:val="-10"/>
        </w:rPr>
        <w:t xml:space="preserve"> </w:t>
      </w:r>
      <w:r>
        <w:t>Генерального</w:t>
      </w:r>
      <w:r>
        <w:rPr>
          <w:spacing w:val="-11"/>
        </w:rPr>
        <w:t xml:space="preserve"> </w:t>
      </w:r>
      <w:r>
        <w:t>прокурора</w:t>
      </w:r>
      <w:r>
        <w:rPr>
          <w:spacing w:val="-8"/>
        </w:rPr>
        <w:t xml:space="preserve"> </w:t>
      </w:r>
      <w:r>
        <w:t>РФ; Б. осуществляет помилование;</w:t>
      </w:r>
    </w:p>
    <w:p w14:paraId="0B589777">
      <w:pPr>
        <w:pStyle w:val="4"/>
        <w:spacing w:before="0" w:line="360" w:lineRule="auto"/>
        <w:ind w:right="5689"/>
      </w:pPr>
      <w:r>
        <w:t>В.</w:t>
      </w:r>
      <w:r>
        <w:rPr>
          <w:spacing w:val="-10"/>
        </w:rPr>
        <w:t xml:space="preserve"> </w:t>
      </w:r>
      <w:r>
        <w:t>вводит</w:t>
      </w:r>
      <w:r>
        <w:rPr>
          <w:spacing w:val="-10"/>
        </w:rPr>
        <w:t xml:space="preserve"> </w:t>
      </w:r>
      <w:r>
        <w:t>военное</w:t>
      </w:r>
      <w:r>
        <w:rPr>
          <w:spacing w:val="-15"/>
        </w:rPr>
        <w:t xml:space="preserve"> </w:t>
      </w:r>
      <w:r>
        <w:t>положение; Г. объявляет амнистию;</w:t>
      </w:r>
    </w:p>
    <w:p w14:paraId="037564EF">
      <w:pPr>
        <w:pStyle w:val="4"/>
        <w:spacing w:before="1" w:line="360" w:lineRule="auto"/>
        <w:ind w:right="4876"/>
      </w:pPr>
      <w:r>
        <w:t>Д. утверждает федеральный бюджет; Е. вводит чрезвычайное положение; Ж.</w:t>
      </w:r>
      <w:r>
        <w:rPr>
          <w:spacing w:val="-12"/>
        </w:rPr>
        <w:t xml:space="preserve"> </w:t>
      </w:r>
      <w:r>
        <w:t>подписывает</w:t>
      </w:r>
      <w:r>
        <w:rPr>
          <w:spacing w:val="-12"/>
        </w:rPr>
        <w:t xml:space="preserve"> </w:t>
      </w:r>
      <w:r>
        <w:t>федеральные</w:t>
      </w:r>
      <w:r>
        <w:rPr>
          <w:spacing w:val="-13"/>
        </w:rPr>
        <w:t xml:space="preserve"> </w:t>
      </w:r>
      <w:r>
        <w:t>законы; З. возглавляет правительство;</w:t>
      </w:r>
    </w:p>
    <w:p w14:paraId="672057D9">
      <w:pPr>
        <w:pStyle w:val="4"/>
        <w:spacing w:before="0"/>
      </w:pPr>
      <w:r>
        <w:t>И.</w:t>
      </w:r>
      <w:r>
        <w:rPr>
          <w:spacing w:val="-2"/>
        </w:rPr>
        <w:t xml:space="preserve"> </w:t>
      </w:r>
      <w:r>
        <w:t>назначает</w:t>
      </w:r>
      <w:r>
        <w:rPr>
          <w:spacing w:val="1"/>
        </w:rPr>
        <w:t xml:space="preserve"> </w:t>
      </w:r>
      <w:r>
        <w:rPr>
          <w:spacing w:val="-2"/>
        </w:rPr>
        <w:t>референдум</w:t>
      </w:r>
    </w:p>
    <w:p w14:paraId="2CA352B8">
      <w:pPr>
        <w:pStyle w:val="6"/>
        <w:numPr>
          <w:ilvl w:val="0"/>
          <w:numId w:val="2"/>
        </w:numPr>
        <w:tabs>
          <w:tab w:val="left" w:pos="424"/>
        </w:tabs>
        <w:spacing w:before="162" w:after="0" w:line="240" w:lineRule="auto"/>
        <w:ind w:left="424" w:right="0" w:hanging="283"/>
        <w:jc w:val="left"/>
        <w:rPr>
          <w:b/>
          <w:sz w:val="28"/>
        </w:rPr>
      </w:pPr>
      <w:r>
        <w:rPr>
          <w:b/>
          <w:sz w:val="28"/>
        </w:rPr>
        <w:t>Физическими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лицами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являются:</w:t>
      </w:r>
    </w:p>
    <w:p w14:paraId="058D2C16">
      <w:pPr>
        <w:pStyle w:val="4"/>
        <w:spacing w:before="158" w:line="360" w:lineRule="auto"/>
        <w:ind w:right="4400"/>
      </w:pPr>
      <w:r>
        <w:t>А.</w:t>
      </w:r>
      <w:r>
        <w:rPr>
          <w:spacing w:val="-11"/>
        </w:rPr>
        <w:t xml:space="preserve"> </w:t>
      </w:r>
      <w:r>
        <w:t>Граждане</w:t>
      </w:r>
      <w:r>
        <w:rPr>
          <w:spacing w:val="-14"/>
        </w:rPr>
        <w:t xml:space="preserve"> </w:t>
      </w:r>
      <w:r>
        <w:t>определенного</w:t>
      </w:r>
      <w:r>
        <w:rPr>
          <w:spacing w:val="-13"/>
        </w:rPr>
        <w:t xml:space="preserve"> </w:t>
      </w:r>
      <w:r>
        <w:t>государства; Б. Организации;</w:t>
      </w:r>
    </w:p>
    <w:p w14:paraId="4A4A7D37">
      <w:pPr>
        <w:pStyle w:val="4"/>
        <w:spacing w:before="3" w:line="360" w:lineRule="auto"/>
        <w:ind w:right="6383"/>
      </w:pPr>
      <w:r>
        <w:t>В.</w:t>
      </w:r>
      <w:r>
        <w:rPr>
          <w:spacing w:val="-11"/>
        </w:rPr>
        <w:t xml:space="preserve"> </w:t>
      </w:r>
      <w:r>
        <w:t>Лица</w:t>
      </w:r>
      <w:r>
        <w:rPr>
          <w:spacing w:val="-13"/>
        </w:rPr>
        <w:t xml:space="preserve"> </w:t>
      </w:r>
      <w:r>
        <w:t>без</w:t>
      </w:r>
      <w:r>
        <w:rPr>
          <w:spacing w:val="-12"/>
        </w:rPr>
        <w:t xml:space="preserve"> </w:t>
      </w:r>
      <w:r>
        <w:t>гражданства; Г. Иностранцы;</w:t>
      </w:r>
    </w:p>
    <w:p w14:paraId="55250474">
      <w:pPr>
        <w:pStyle w:val="4"/>
        <w:spacing w:before="0" w:line="320" w:lineRule="exact"/>
      </w:pPr>
      <w:r>
        <w:t xml:space="preserve">Д. </w:t>
      </w:r>
      <w:r>
        <w:rPr>
          <w:spacing w:val="-2"/>
        </w:rPr>
        <w:t>Учреждения;</w:t>
      </w:r>
    </w:p>
    <w:p w14:paraId="26DE436A">
      <w:pPr>
        <w:pStyle w:val="4"/>
        <w:spacing w:line="362" w:lineRule="auto"/>
        <w:ind w:right="704"/>
      </w:pPr>
      <w:r>
        <w:t>Е.</w:t>
      </w:r>
      <w:r>
        <w:rPr>
          <w:spacing w:val="-7"/>
        </w:rPr>
        <w:t xml:space="preserve"> </w:t>
      </w:r>
      <w:r>
        <w:t>Общество</w:t>
      </w:r>
      <w:r>
        <w:rPr>
          <w:spacing w:val="-9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ограниченной</w:t>
      </w:r>
      <w:r>
        <w:rPr>
          <w:spacing w:val="-4"/>
        </w:rPr>
        <w:t xml:space="preserve"> </w:t>
      </w:r>
      <w:r>
        <w:t>ответственностью,</w:t>
      </w:r>
      <w:r>
        <w:rPr>
          <w:spacing w:val="-2"/>
        </w:rPr>
        <w:t xml:space="preserve"> </w:t>
      </w:r>
      <w:r>
        <w:t>имеющее</w:t>
      </w:r>
      <w:r>
        <w:rPr>
          <w:spacing w:val="-6"/>
        </w:rPr>
        <w:t xml:space="preserve"> </w:t>
      </w:r>
      <w:r>
        <w:t xml:space="preserve">единственного </w:t>
      </w:r>
      <w:r>
        <w:rPr>
          <w:spacing w:val="-2"/>
        </w:rPr>
        <w:t>учредителя-гражданина.</w:t>
      </w:r>
    </w:p>
    <w:p w14:paraId="4AFB9812">
      <w:pPr>
        <w:pStyle w:val="4"/>
        <w:spacing w:after="0" w:line="362" w:lineRule="auto"/>
        <w:sectPr>
          <w:pgSz w:w="11910" w:h="16840"/>
          <w:pgMar w:top="1060" w:right="708" w:bottom="280" w:left="1559" w:header="720" w:footer="720" w:gutter="0"/>
          <w:cols w:space="720" w:num="1"/>
        </w:sectPr>
      </w:pPr>
    </w:p>
    <w:p w14:paraId="6E67D7A4">
      <w:pPr>
        <w:pStyle w:val="6"/>
        <w:numPr>
          <w:ilvl w:val="0"/>
          <w:numId w:val="3"/>
        </w:numPr>
        <w:tabs>
          <w:tab w:val="left" w:pos="2460"/>
        </w:tabs>
        <w:spacing w:before="59" w:after="0" w:line="240" w:lineRule="auto"/>
        <w:ind w:left="2460" w:right="0" w:hanging="283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установление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соответствия.</w:t>
      </w:r>
    </w:p>
    <w:p w14:paraId="37AF1126">
      <w:pPr>
        <w:pStyle w:val="6"/>
        <w:numPr>
          <w:ilvl w:val="0"/>
          <w:numId w:val="4"/>
        </w:numPr>
        <w:tabs>
          <w:tab w:val="left" w:pos="425"/>
        </w:tabs>
        <w:spacing w:before="162" w:after="0" w:line="360" w:lineRule="auto"/>
        <w:ind w:left="141" w:right="4210" w:firstLine="0"/>
        <w:jc w:val="left"/>
        <w:rPr>
          <w:b/>
          <w:sz w:val="28"/>
        </w:rPr>
      </w:pPr>
      <w:r>
        <w:rPr>
          <w:b/>
          <w:sz w:val="28"/>
        </w:rPr>
        <w:t>За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ответ-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балла. (Всего за задание-9 баллов.)</w:t>
      </w:r>
    </w:p>
    <w:tbl>
      <w:tblPr>
        <w:tblStyle w:val="3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4110"/>
        <w:gridCol w:w="568"/>
        <w:gridCol w:w="4110"/>
      </w:tblGrid>
      <w:tr w14:paraId="0E1DB7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6" w:hRule="atLeast"/>
        </w:trPr>
        <w:tc>
          <w:tcPr>
            <w:tcW w:w="564" w:type="dxa"/>
          </w:tcPr>
          <w:p w14:paraId="3FA97B69">
            <w:pPr>
              <w:pStyle w:val="7"/>
              <w:ind w:left="22" w:right="172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А</w:t>
            </w:r>
          </w:p>
        </w:tc>
        <w:tc>
          <w:tcPr>
            <w:tcW w:w="4110" w:type="dxa"/>
          </w:tcPr>
          <w:p w14:paraId="0020BE6D">
            <w:pPr>
              <w:pStyle w:val="7"/>
              <w:spacing w:line="360" w:lineRule="auto"/>
              <w:ind w:left="107" w:right="145"/>
              <w:rPr>
                <w:sz w:val="26"/>
              </w:rPr>
            </w:pPr>
            <w:r>
              <w:rPr>
                <w:sz w:val="26"/>
              </w:rPr>
              <w:t>Ценная бумага, закрепляющая права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ее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владельца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получение части прибыли акционерного общества в виде дивидендов, на участие в управлении</w:t>
            </w:r>
          </w:p>
          <w:p w14:paraId="0DED8E6E">
            <w:pPr>
              <w:pStyle w:val="7"/>
              <w:spacing w:before="2" w:line="360" w:lineRule="auto"/>
              <w:ind w:left="107" w:right="145"/>
              <w:rPr>
                <w:sz w:val="26"/>
              </w:rPr>
            </w:pPr>
            <w:r>
              <w:rPr>
                <w:sz w:val="26"/>
              </w:rPr>
              <w:t>акционерным обществом и на часть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имущества,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остающегося</w:t>
            </w:r>
          </w:p>
          <w:p w14:paraId="275E29B1">
            <w:pPr>
              <w:pStyle w:val="7"/>
              <w:spacing w:line="299" w:lineRule="exact"/>
              <w:ind w:left="107"/>
              <w:rPr>
                <w:sz w:val="26"/>
              </w:rPr>
            </w:pPr>
            <w:r>
              <w:rPr>
                <w:sz w:val="26"/>
              </w:rPr>
              <w:t>после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 xml:space="preserve">его </w:t>
            </w:r>
            <w:r>
              <w:rPr>
                <w:spacing w:val="-2"/>
                <w:sz w:val="26"/>
              </w:rPr>
              <w:t>ликвидации.</w:t>
            </w:r>
          </w:p>
        </w:tc>
        <w:tc>
          <w:tcPr>
            <w:tcW w:w="568" w:type="dxa"/>
          </w:tcPr>
          <w:p w14:paraId="3E3B134E">
            <w:pPr>
              <w:pStyle w:val="7"/>
              <w:ind w:left="110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4110" w:type="dxa"/>
          </w:tcPr>
          <w:p w14:paraId="40F26427">
            <w:pPr>
              <w:pStyle w:val="7"/>
              <w:ind w:left="106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Чек</w:t>
            </w:r>
          </w:p>
        </w:tc>
      </w:tr>
      <w:tr w14:paraId="353147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0" w:hRule="atLeast"/>
        </w:trPr>
        <w:tc>
          <w:tcPr>
            <w:tcW w:w="564" w:type="dxa"/>
          </w:tcPr>
          <w:p w14:paraId="52E9C3E0">
            <w:pPr>
              <w:pStyle w:val="7"/>
              <w:spacing w:before="4"/>
              <w:ind w:left="6" w:right="172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Б</w:t>
            </w:r>
          </w:p>
        </w:tc>
        <w:tc>
          <w:tcPr>
            <w:tcW w:w="4110" w:type="dxa"/>
          </w:tcPr>
          <w:p w14:paraId="6958168E">
            <w:pPr>
              <w:pStyle w:val="7"/>
              <w:spacing w:before="4" w:line="360" w:lineRule="auto"/>
              <w:ind w:left="107" w:right="145"/>
              <w:rPr>
                <w:sz w:val="26"/>
              </w:rPr>
            </w:pPr>
            <w:r>
              <w:rPr>
                <w:sz w:val="26"/>
              </w:rPr>
              <w:t>Ценная бумага, закрепляющая право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ее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держателя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получение от эмитента в предусмотренные ею срок ее номинальной стоимости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зафиксированного в ней процента от этой стоимости или иного имущественного</w:t>
            </w:r>
          </w:p>
          <w:p w14:paraId="28FB9379">
            <w:pPr>
              <w:pStyle w:val="7"/>
              <w:spacing w:line="296" w:lineRule="exact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эквивалента.</w:t>
            </w:r>
          </w:p>
        </w:tc>
        <w:tc>
          <w:tcPr>
            <w:tcW w:w="568" w:type="dxa"/>
          </w:tcPr>
          <w:p w14:paraId="522AB369">
            <w:pPr>
              <w:pStyle w:val="7"/>
              <w:spacing w:before="4"/>
              <w:ind w:left="110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4110" w:type="dxa"/>
          </w:tcPr>
          <w:p w14:paraId="4AD39217">
            <w:pPr>
              <w:pStyle w:val="7"/>
              <w:spacing w:before="4"/>
              <w:ind w:left="106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Акция</w:t>
            </w:r>
          </w:p>
        </w:tc>
      </w:tr>
      <w:tr w14:paraId="5BB2CB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4" w:hRule="atLeast"/>
        </w:trPr>
        <w:tc>
          <w:tcPr>
            <w:tcW w:w="564" w:type="dxa"/>
          </w:tcPr>
          <w:p w14:paraId="5A9A96D3">
            <w:pPr>
              <w:pStyle w:val="7"/>
              <w:ind w:left="8" w:right="172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В</w:t>
            </w:r>
          </w:p>
        </w:tc>
        <w:tc>
          <w:tcPr>
            <w:tcW w:w="4110" w:type="dxa"/>
          </w:tcPr>
          <w:p w14:paraId="376BFAF0">
            <w:pPr>
              <w:pStyle w:val="7"/>
              <w:spacing w:line="360" w:lineRule="auto"/>
              <w:ind w:left="107"/>
              <w:rPr>
                <w:sz w:val="26"/>
              </w:rPr>
            </w:pPr>
            <w:r>
              <w:rPr>
                <w:sz w:val="26"/>
              </w:rPr>
              <w:t>Ценная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бумага,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содержащая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ничем не обусловленное распоряжение банку произвести платеж</w:t>
            </w:r>
          </w:p>
          <w:p w14:paraId="1F058F62">
            <w:pPr>
              <w:pStyle w:val="7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указанной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суммы.</w:t>
            </w:r>
          </w:p>
        </w:tc>
        <w:tc>
          <w:tcPr>
            <w:tcW w:w="568" w:type="dxa"/>
          </w:tcPr>
          <w:p w14:paraId="6AF587CC">
            <w:pPr>
              <w:pStyle w:val="7"/>
              <w:ind w:left="110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4110" w:type="dxa"/>
          </w:tcPr>
          <w:p w14:paraId="21AAA1F1">
            <w:pPr>
              <w:pStyle w:val="7"/>
              <w:ind w:left="106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Облигация</w:t>
            </w:r>
          </w:p>
        </w:tc>
      </w:tr>
      <w:tr w14:paraId="4CDF3D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4" w:hRule="atLeast"/>
        </w:trPr>
        <w:tc>
          <w:tcPr>
            <w:tcW w:w="564" w:type="dxa"/>
          </w:tcPr>
          <w:p w14:paraId="3F97E204">
            <w:pPr>
              <w:pStyle w:val="7"/>
              <w:ind w:left="0" w:right="172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Г</w:t>
            </w:r>
          </w:p>
        </w:tc>
        <w:tc>
          <w:tcPr>
            <w:tcW w:w="4110" w:type="dxa"/>
          </w:tcPr>
          <w:p w14:paraId="78D4DDEE">
            <w:pPr>
              <w:pStyle w:val="7"/>
              <w:spacing w:line="360" w:lineRule="auto"/>
              <w:ind w:left="107" w:right="145"/>
              <w:rPr>
                <w:sz w:val="26"/>
              </w:rPr>
            </w:pPr>
            <w:r>
              <w:rPr>
                <w:sz w:val="26"/>
              </w:rPr>
              <w:t>Ценная бумага, удостоверяющая сумму вклада, внесенного в кредитную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организацию,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права вкладчика на получение по</w:t>
            </w:r>
          </w:p>
          <w:p w14:paraId="4B6974E0">
            <w:pPr>
              <w:pStyle w:val="7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истечении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установленного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срока</w:t>
            </w:r>
          </w:p>
          <w:p w14:paraId="1DD1DECB">
            <w:pPr>
              <w:pStyle w:val="7"/>
              <w:spacing w:before="12" w:line="440" w:lineRule="atLeast"/>
              <w:ind w:left="107" w:right="145"/>
              <w:rPr>
                <w:sz w:val="26"/>
              </w:rPr>
            </w:pPr>
            <w:r>
              <w:rPr>
                <w:sz w:val="26"/>
              </w:rPr>
              <w:t>суммы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вклада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 xml:space="preserve">обусловленных </w:t>
            </w:r>
            <w:r>
              <w:rPr>
                <w:spacing w:val="-2"/>
                <w:sz w:val="26"/>
              </w:rPr>
              <w:t>процентов.</w:t>
            </w:r>
          </w:p>
        </w:tc>
        <w:tc>
          <w:tcPr>
            <w:tcW w:w="568" w:type="dxa"/>
          </w:tcPr>
          <w:p w14:paraId="557BD036">
            <w:pPr>
              <w:pStyle w:val="7"/>
              <w:ind w:left="110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4</w:t>
            </w:r>
          </w:p>
        </w:tc>
        <w:tc>
          <w:tcPr>
            <w:tcW w:w="4110" w:type="dxa"/>
          </w:tcPr>
          <w:p w14:paraId="60826A4A">
            <w:pPr>
              <w:pStyle w:val="7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Сберегательный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сертификат</w:t>
            </w:r>
          </w:p>
        </w:tc>
      </w:tr>
    </w:tbl>
    <w:p w14:paraId="5329C87D">
      <w:pPr>
        <w:pStyle w:val="7"/>
        <w:spacing w:after="0"/>
        <w:rPr>
          <w:b/>
          <w:sz w:val="26"/>
        </w:rPr>
        <w:sectPr>
          <w:pgSz w:w="11910" w:h="16840"/>
          <w:pgMar w:top="1060" w:right="708" w:bottom="280" w:left="1559" w:header="720" w:footer="720" w:gutter="0"/>
          <w:cols w:space="720" w:num="1"/>
        </w:sectPr>
      </w:pPr>
    </w:p>
    <w:p w14:paraId="7B9ABE56">
      <w:pPr>
        <w:pStyle w:val="6"/>
        <w:numPr>
          <w:ilvl w:val="0"/>
          <w:numId w:val="4"/>
        </w:numPr>
        <w:tabs>
          <w:tab w:val="left" w:pos="425"/>
        </w:tabs>
        <w:spacing w:before="59" w:after="0" w:line="240" w:lineRule="auto"/>
        <w:ind w:left="425" w:right="0" w:hanging="284"/>
        <w:jc w:val="left"/>
        <w:rPr>
          <w:b/>
          <w:sz w:val="28"/>
        </w:rPr>
      </w:pPr>
      <w:r>
        <w:rPr>
          <w:b/>
          <w:sz w:val="28"/>
        </w:rPr>
        <w:t>(3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балла)</w:t>
      </w:r>
    </w:p>
    <w:p w14:paraId="6AF9F72D">
      <w:pPr>
        <w:pStyle w:val="4"/>
        <w:spacing w:before="10"/>
        <w:ind w:left="0"/>
        <w:rPr>
          <w:b/>
          <w:sz w:val="13"/>
        </w:rPr>
      </w:pPr>
    </w:p>
    <w:tbl>
      <w:tblPr>
        <w:tblStyle w:val="3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3968"/>
        <w:gridCol w:w="567"/>
        <w:gridCol w:w="4109"/>
      </w:tblGrid>
      <w:tr w14:paraId="46F74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704" w:type="dxa"/>
            <w:vMerge w:val="restart"/>
          </w:tcPr>
          <w:p w14:paraId="04B9BABA">
            <w:pPr>
              <w:pStyle w:val="7"/>
              <w:spacing w:before="4"/>
              <w:ind w:left="107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3968" w:type="dxa"/>
            <w:vMerge w:val="restart"/>
          </w:tcPr>
          <w:p w14:paraId="12B6CD8C">
            <w:pPr>
              <w:pStyle w:val="7"/>
              <w:spacing w:before="4" w:line="360" w:lineRule="auto"/>
              <w:ind w:left="107"/>
              <w:rPr>
                <w:sz w:val="26"/>
              </w:rPr>
            </w:pPr>
            <w:r>
              <w:rPr>
                <w:sz w:val="26"/>
              </w:rPr>
              <w:t>Уголовный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кодекс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 xml:space="preserve">Российской </w:t>
            </w:r>
            <w:r>
              <w:rPr>
                <w:spacing w:val="-2"/>
                <w:sz w:val="26"/>
              </w:rPr>
              <w:t>Федерации</w:t>
            </w:r>
          </w:p>
        </w:tc>
        <w:tc>
          <w:tcPr>
            <w:tcW w:w="567" w:type="dxa"/>
          </w:tcPr>
          <w:p w14:paraId="4F8D8CF1">
            <w:pPr>
              <w:pStyle w:val="7"/>
              <w:spacing w:before="4"/>
              <w:ind w:left="11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А</w:t>
            </w:r>
          </w:p>
        </w:tc>
        <w:tc>
          <w:tcPr>
            <w:tcW w:w="4109" w:type="dxa"/>
          </w:tcPr>
          <w:p w14:paraId="4F925EEC">
            <w:pPr>
              <w:pStyle w:val="7"/>
              <w:spacing w:before="4"/>
              <w:rPr>
                <w:sz w:val="26"/>
              </w:rPr>
            </w:pPr>
            <w:r>
              <w:rPr>
                <w:sz w:val="26"/>
              </w:rPr>
              <w:t>Кража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имущества</w:t>
            </w:r>
          </w:p>
        </w:tc>
      </w:tr>
      <w:tr w14:paraId="57A1B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704" w:type="dxa"/>
            <w:vMerge w:val="continue"/>
            <w:tcBorders>
              <w:top w:val="nil"/>
            </w:tcBorders>
          </w:tcPr>
          <w:p w14:paraId="31066EB9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vMerge w:val="continue"/>
            <w:tcBorders>
              <w:top w:val="nil"/>
            </w:tcBorders>
          </w:tcPr>
          <w:p w14:paraId="4BAE8B7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58625826">
            <w:pPr>
              <w:pStyle w:val="7"/>
              <w:ind w:left="11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Б</w:t>
            </w:r>
          </w:p>
        </w:tc>
        <w:tc>
          <w:tcPr>
            <w:tcW w:w="4109" w:type="dxa"/>
          </w:tcPr>
          <w:p w14:paraId="2631D2CB">
            <w:pPr>
              <w:pStyle w:val="7"/>
              <w:rPr>
                <w:sz w:val="26"/>
              </w:rPr>
            </w:pPr>
            <w:r>
              <w:rPr>
                <w:sz w:val="26"/>
              </w:rPr>
              <w:t>Причинение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смерти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по</w:t>
            </w:r>
          </w:p>
          <w:p w14:paraId="42014649">
            <w:pPr>
              <w:pStyle w:val="7"/>
              <w:spacing w:before="149"/>
              <w:rPr>
                <w:sz w:val="26"/>
              </w:rPr>
            </w:pPr>
            <w:r>
              <w:rPr>
                <w:spacing w:val="-2"/>
                <w:sz w:val="26"/>
              </w:rPr>
              <w:t>неосторожности</w:t>
            </w:r>
          </w:p>
        </w:tc>
      </w:tr>
      <w:tr w14:paraId="305F40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704" w:type="dxa"/>
            <w:vMerge w:val="continue"/>
            <w:tcBorders>
              <w:top w:val="nil"/>
            </w:tcBorders>
          </w:tcPr>
          <w:p w14:paraId="0D514DFB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vMerge w:val="continue"/>
            <w:tcBorders>
              <w:top w:val="nil"/>
            </w:tcBorders>
          </w:tcPr>
          <w:p w14:paraId="70C3D8F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2E840F4A">
            <w:pPr>
              <w:pStyle w:val="7"/>
              <w:ind w:left="11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В</w:t>
            </w:r>
          </w:p>
        </w:tc>
        <w:tc>
          <w:tcPr>
            <w:tcW w:w="4109" w:type="dxa"/>
          </w:tcPr>
          <w:p w14:paraId="61EDB76C">
            <w:pPr>
              <w:pStyle w:val="7"/>
              <w:rPr>
                <w:sz w:val="26"/>
              </w:rPr>
            </w:pPr>
            <w:r>
              <w:rPr>
                <w:sz w:val="26"/>
              </w:rPr>
              <w:t>Нарушение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правил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дорожного</w:t>
            </w:r>
          </w:p>
          <w:p w14:paraId="2B401E8B">
            <w:pPr>
              <w:pStyle w:val="7"/>
              <w:spacing w:before="149"/>
              <w:rPr>
                <w:sz w:val="26"/>
              </w:rPr>
            </w:pPr>
            <w:r>
              <w:rPr>
                <w:spacing w:val="-2"/>
                <w:sz w:val="26"/>
              </w:rPr>
              <w:t>движения</w:t>
            </w:r>
          </w:p>
        </w:tc>
      </w:tr>
      <w:tr w14:paraId="0CED4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704" w:type="dxa"/>
            <w:vMerge w:val="restart"/>
          </w:tcPr>
          <w:p w14:paraId="7083C3E7">
            <w:pPr>
              <w:pStyle w:val="7"/>
              <w:spacing w:before="4"/>
              <w:ind w:left="107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3968" w:type="dxa"/>
            <w:vMerge w:val="restart"/>
          </w:tcPr>
          <w:p w14:paraId="3972CC91">
            <w:pPr>
              <w:pStyle w:val="7"/>
              <w:spacing w:before="4" w:line="360" w:lineRule="auto"/>
              <w:ind w:left="107"/>
              <w:rPr>
                <w:sz w:val="26"/>
              </w:rPr>
            </w:pPr>
            <w:r>
              <w:rPr>
                <w:sz w:val="26"/>
              </w:rPr>
              <w:t>Кодекс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 xml:space="preserve">административных </w:t>
            </w:r>
            <w:r>
              <w:rPr>
                <w:spacing w:val="-2"/>
                <w:sz w:val="26"/>
              </w:rPr>
              <w:t>правонарушениях</w:t>
            </w:r>
          </w:p>
        </w:tc>
        <w:tc>
          <w:tcPr>
            <w:tcW w:w="567" w:type="dxa"/>
          </w:tcPr>
          <w:p w14:paraId="0113B940">
            <w:pPr>
              <w:pStyle w:val="7"/>
              <w:spacing w:before="4"/>
              <w:ind w:left="11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Г</w:t>
            </w:r>
          </w:p>
        </w:tc>
        <w:tc>
          <w:tcPr>
            <w:tcW w:w="4109" w:type="dxa"/>
          </w:tcPr>
          <w:p w14:paraId="11B0990C">
            <w:pPr>
              <w:pStyle w:val="7"/>
              <w:spacing w:before="4"/>
              <w:rPr>
                <w:sz w:val="26"/>
              </w:rPr>
            </w:pPr>
            <w:r>
              <w:rPr>
                <w:spacing w:val="-2"/>
                <w:sz w:val="26"/>
              </w:rPr>
              <w:t>Оскорбление</w:t>
            </w:r>
          </w:p>
        </w:tc>
      </w:tr>
      <w:tr w14:paraId="3DF2A0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704" w:type="dxa"/>
            <w:vMerge w:val="continue"/>
            <w:tcBorders>
              <w:top w:val="nil"/>
            </w:tcBorders>
          </w:tcPr>
          <w:p w14:paraId="5A4B0F4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vMerge w:val="continue"/>
            <w:tcBorders>
              <w:top w:val="nil"/>
            </w:tcBorders>
          </w:tcPr>
          <w:p w14:paraId="5B0D424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7EBC57E3">
            <w:pPr>
              <w:pStyle w:val="7"/>
              <w:ind w:left="11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Д</w:t>
            </w:r>
          </w:p>
        </w:tc>
        <w:tc>
          <w:tcPr>
            <w:tcW w:w="4109" w:type="dxa"/>
          </w:tcPr>
          <w:p w14:paraId="45ABDD62">
            <w:pPr>
              <w:pStyle w:val="7"/>
              <w:rPr>
                <w:sz w:val="26"/>
              </w:rPr>
            </w:pPr>
            <w:r>
              <w:rPr>
                <w:sz w:val="26"/>
              </w:rPr>
              <w:t>Неисполнение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обязательств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по</w:t>
            </w:r>
          </w:p>
          <w:p w14:paraId="39C3C147">
            <w:pPr>
              <w:pStyle w:val="7"/>
              <w:spacing w:before="153"/>
              <w:rPr>
                <w:sz w:val="26"/>
              </w:rPr>
            </w:pPr>
            <w:r>
              <w:rPr>
                <w:spacing w:val="-2"/>
                <w:sz w:val="26"/>
              </w:rPr>
              <w:t>договору</w:t>
            </w:r>
          </w:p>
        </w:tc>
      </w:tr>
      <w:tr w14:paraId="6D519E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704" w:type="dxa"/>
            <w:vMerge w:val="continue"/>
            <w:tcBorders>
              <w:top w:val="nil"/>
            </w:tcBorders>
          </w:tcPr>
          <w:p w14:paraId="04453044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vMerge w:val="continue"/>
            <w:tcBorders>
              <w:top w:val="nil"/>
            </w:tcBorders>
          </w:tcPr>
          <w:p w14:paraId="02843B2C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5EE7E65B">
            <w:pPr>
              <w:pStyle w:val="7"/>
              <w:ind w:left="11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Е</w:t>
            </w:r>
          </w:p>
        </w:tc>
        <w:tc>
          <w:tcPr>
            <w:tcW w:w="4109" w:type="dxa"/>
          </w:tcPr>
          <w:p w14:paraId="219A75ED">
            <w:pPr>
              <w:pStyle w:val="7"/>
              <w:rPr>
                <w:sz w:val="26"/>
              </w:rPr>
            </w:pPr>
            <w:r>
              <w:rPr>
                <w:spacing w:val="-2"/>
                <w:sz w:val="26"/>
              </w:rPr>
              <w:t>Клевета</w:t>
            </w:r>
          </w:p>
        </w:tc>
      </w:tr>
      <w:tr w14:paraId="02AB28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704" w:type="dxa"/>
            <w:vMerge w:val="restart"/>
          </w:tcPr>
          <w:p w14:paraId="11820933">
            <w:pPr>
              <w:pStyle w:val="7"/>
              <w:spacing w:before="4"/>
              <w:ind w:left="107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3968" w:type="dxa"/>
            <w:vMerge w:val="restart"/>
          </w:tcPr>
          <w:p w14:paraId="278B60B3">
            <w:pPr>
              <w:pStyle w:val="7"/>
              <w:spacing w:before="4" w:line="360" w:lineRule="auto"/>
              <w:ind w:left="107"/>
              <w:rPr>
                <w:sz w:val="26"/>
              </w:rPr>
            </w:pPr>
            <w:r>
              <w:rPr>
                <w:sz w:val="26"/>
              </w:rPr>
              <w:t>Гражданский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кодекс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 xml:space="preserve">Российской </w:t>
            </w:r>
            <w:r>
              <w:rPr>
                <w:spacing w:val="-2"/>
                <w:sz w:val="26"/>
              </w:rPr>
              <w:t>Федерации</w:t>
            </w:r>
          </w:p>
        </w:tc>
        <w:tc>
          <w:tcPr>
            <w:tcW w:w="567" w:type="dxa"/>
          </w:tcPr>
          <w:p w14:paraId="5E9D772E">
            <w:pPr>
              <w:pStyle w:val="7"/>
              <w:spacing w:before="4"/>
              <w:ind w:left="11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Ж</w:t>
            </w:r>
          </w:p>
        </w:tc>
        <w:tc>
          <w:tcPr>
            <w:tcW w:w="4109" w:type="dxa"/>
          </w:tcPr>
          <w:p w14:paraId="717A1417">
            <w:pPr>
              <w:pStyle w:val="7"/>
              <w:spacing w:before="4"/>
              <w:rPr>
                <w:sz w:val="26"/>
              </w:rPr>
            </w:pPr>
            <w:r>
              <w:rPr>
                <w:sz w:val="26"/>
              </w:rPr>
              <w:t>Отказ от</w:t>
            </w:r>
            <w:r>
              <w:rPr>
                <w:spacing w:val="-2"/>
                <w:sz w:val="26"/>
              </w:rPr>
              <w:t xml:space="preserve"> предоставления</w:t>
            </w:r>
          </w:p>
          <w:p w14:paraId="30D378E6">
            <w:pPr>
              <w:pStyle w:val="7"/>
              <w:spacing w:before="149"/>
              <w:rPr>
                <w:sz w:val="26"/>
              </w:rPr>
            </w:pPr>
            <w:r>
              <w:rPr>
                <w:spacing w:val="-2"/>
                <w:sz w:val="26"/>
              </w:rPr>
              <w:t>информации</w:t>
            </w:r>
          </w:p>
        </w:tc>
      </w:tr>
      <w:tr w14:paraId="0A2C4E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704" w:type="dxa"/>
            <w:vMerge w:val="continue"/>
            <w:tcBorders>
              <w:top w:val="nil"/>
            </w:tcBorders>
          </w:tcPr>
          <w:p w14:paraId="08DBE65B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vMerge w:val="continue"/>
            <w:tcBorders>
              <w:top w:val="nil"/>
            </w:tcBorders>
          </w:tcPr>
          <w:p w14:paraId="502CC0DC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319167B1">
            <w:pPr>
              <w:pStyle w:val="7"/>
              <w:spacing w:before="4"/>
              <w:ind w:left="11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З</w:t>
            </w:r>
          </w:p>
        </w:tc>
        <w:tc>
          <w:tcPr>
            <w:tcW w:w="4109" w:type="dxa"/>
          </w:tcPr>
          <w:p w14:paraId="02A5DDD1">
            <w:pPr>
              <w:pStyle w:val="7"/>
              <w:spacing w:before="4"/>
              <w:rPr>
                <w:sz w:val="26"/>
              </w:rPr>
            </w:pPr>
            <w:r>
              <w:rPr>
                <w:spacing w:val="-2"/>
                <w:sz w:val="26"/>
              </w:rPr>
              <w:t>Дискриминация</w:t>
            </w:r>
          </w:p>
        </w:tc>
      </w:tr>
    </w:tbl>
    <w:p w14:paraId="649B86F1">
      <w:pPr>
        <w:pStyle w:val="6"/>
        <w:numPr>
          <w:ilvl w:val="0"/>
          <w:numId w:val="4"/>
        </w:numPr>
        <w:tabs>
          <w:tab w:val="left" w:pos="425"/>
        </w:tabs>
        <w:spacing w:before="6" w:after="0" w:line="240" w:lineRule="auto"/>
        <w:ind w:left="425" w:right="0" w:hanging="284"/>
        <w:jc w:val="left"/>
        <w:rPr>
          <w:b/>
          <w:sz w:val="28"/>
        </w:rPr>
      </w:pPr>
      <w:r>
        <w:rPr>
          <w:b/>
          <w:sz w:val="28"/>
        </w:rPr>
        <w:t>(3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балла)</w:t>
      </w:r>
    </w:p>
    <w:p w14:paraId="3164E864">
      <w:pPr>
        <w:pStyle w:val="4"/>
        <w:spacing w:before="10"/>
        <w:ind w:left="0"/>
        <w:rPr>
          <w:b/>
          <w:sz w:val="13"/>
        </w:rPr>
      </w:pPr>
    </w:p>
    <w:tbl>
      <w:tblPr>
        <w:tblStyle w:val="3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3968"/>
        <w:gridCol w:w="567"/>
        <w:gridCol w:w="4109"/>
      </w:tblGrid>
      <w:tr w14:paraId="1FA786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704" w:type="dxa"/>
            <w:vMerge w:val="restart"/>
          </w:tcPr>
          <w:p w14:paraId="52A52803">
            <w:pPr>
              <w:pStyle w:val="7"/>
              <w:ind w:left="107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3968" w:type="dxa"/>
            <w:vMerge w:val="restart"/>
          </w:tcPr>
          <w:p w14:paraId="58422DEF">
            <w:pPr>
              <w:pStyle w:val="7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Президент</w:t>
            </w:r>
          </w:p>
        </w:tc>
        <w:tc>
          <w:tcPr>
            <w:tcW w:w="567" w:type="dxa"/>
          </w:tcPr>
          <w:p w14:paraId="38598BED">
            <w:pPr>
              <w:pStyle w:val="7"/>
              <w:ind w:left="11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А</w:t>
            </w:r>
          </w:p>
        </w:tc>
        <w:tc>
          <w:tcPr>
            <w:tcW w:w="4109" w:type="dxa"/>
          </w:tcPr>
          <w:p w14:paraId="1080A36D">
            <w:pPr>
              <w:pStyle w:val="7"/>
              <w:rPr>
                <w:sz w:val="26"/>
              </w:rPr>
            </w:pPr>
            <w:r>
              <w:rPr>
                <w:sz w:val="26"/>
              </w:rPr>
              <w:t>Осуществляет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управление</w:t>
            </w:r>
          </w:p>
          <w:p w14:paraId="35068D22">
            <w:pPr>
              <w:pStyle w:val="7"/>
              <w:spacing w:before="149"/>
              <w:rPr>
                <w:sz w:val="26"/>
              </w:rPr>
            </w:pPr>
            <w:r>
              <w:rPr>
                <w:sz w:val="26"/>
              </w:rPr>
              <w:t>федеральной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собственностью</w:t>
            </w:r>
          </w:p>
        </w:tc>
      </w:tr>
      <w:tr w14:paraId="060757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04" w:type="dxa"/>
            <w:vMerge w:val="continue"/>
            <w:tcBorders>
              <w:top w:val="nil"/>
            </w:tcBorders>
          </w:tcPr>
          <w:p w14:paraId="441C566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vMerge w:val="continue"/>
            <w:tcBorders>
              <w:top w:val="nil"/>
            </w:tcBorders>
          </w:tcPr>
          <w:p w14:paraId="31F62732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008C371D">
            <w:pPr>
              <w:pStyle w:val="7"/>
              <w:ind w:left="11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Б</w:t>
            </w:r>
          </w:p>
        </w:tc>
        <w:tc>
          <w:tcPr>
            <w:tcW w:w="4109" w:type="dxa"/>
          </w:tcPr>
          <w:p w14:paraId="0847FCFA">
            <w:pPr>
              <w:pStyle w:val="7"/>
              <w:rPr>
                <w:sz w:val="26"/>
              </w:rPr>
            </w:pPr>
            <w:r>
              <w:rPr>
                <w:sz w:val="26"/>
              </w:rPr>
              <w:t>Осуществляет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 xml:space="preserve">меры </w:t>
            </w:r>
            <w:r>
              <w:rPr>
                <w:spacing w:val="-7"/>
                <w:sz w:val="26"/>
              </w:rPr>
              <w:t>по</w:t>
            </w:r>
          </w:p>
          <w:p w14:paraId="0D2DB818">
            <w:pPr>
              <w:pStyle w:val="7"/>
              <w:spacing w:line="450" w:lineRule="atLeast"/>
              <w:rPr>
                <w:sz w:val="26"/>
              </w:rPr>
            </w:pPr>
            <w:r>
              <w:rPr>
                <w:sz w:val="26"/>
              </w:rPr>
              <w:t>реализации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внешней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политики Российской Федерации</w:t>
            </w:r>
          </w:p>
        </w:tc>
      </w:tr>
      <w:tr w14:paraId="5D6FD3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6" w:hRule="atLeast"/>
        </w:trPr>
        <w:tc>
          <w:tcPr>
            <w:tcW w:w="704" w:type="dxa"/>
            <w:vMerge w:val="continue"/>
            <w:tcBorders>
              <w:top w:val="nil"/>
            </w:tcBorders>
          </w:tcPr>
          <w:p w14:paraId="69CB74A7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vMerge w:val="continue"/>
            <w:tcBorders>
              <w:top w:val="nil"/>
            </w:tcBorders>
          </w:tcPr>
          <w:p w14:paraId="24016DA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2A47C966">
            <w:pPr>
              <w:pStyle w:val="7"/>
              <w:spacing w:before="5"/>
              <w:ind w:left="11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В</w:t>
            </w:r>
          </w:p>
        </w:tc>
        <w:tc>
          <w:tcPr>
            <w:tcW w:w="4109" w:type="dxa"/>
          </w:tcPr>
          <w:p w14:paraId="216759DF">
            <w:pPr>
              <w:pStyle w:val="7"/>
              <w:spacing w:before="5" w:line="360" w:lineRule="auto"/>
              <w:rPr>
                <w:sz w:val="26"/>
              </w:rPr>
            </w:pPr>
            <w:r>
              <w:rPr>
                <w:sz w:val="26"/>
              </w:rPr>
              <w:t>Назначает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освобождает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высшее командование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Вооруженных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Сил</w:t>
            </w:r>
          </w:p>
          <w:p w14:paraId="7B2BF72A">
            <w:pPr>
              <w:pStyle w:val="7"/>
              <w:spacing w:line="298" w:lineRule="exact"/>
              <w:rPr>
                <w:sz w:val="26"/>
              </w:rPr>
            </w:pPr>
            <w:r>
              <w:rPr>
                <w:spacing w:val="-5"/>
                <w:sz w:val="26"/>
              </w:rPr>
              <w:t>РФ</w:t>
            </w:r>
          </w:p>
        </w:tc>
      </w:tr>
      <w:tr w14:paraId="0F61B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4" w:hRule="atLeast"/>
        </w:trPr>
        <w:tc>
          <w:tcPr>
            <w:tcW w:w="704" w:type="dxa"/>
            <w:vMerge w:val="restart"/>
          </w:tcPr>
          <w:p w14:paraId="21D2A9FC">
            <w:pPr>
              <w:pStyle w:val="7"/>
              <w:spacing w:before="4"/>
              <w:ind w:left="107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3968" w:type="dxa"/>
            <w:vMerge w:val="restart"/>
          </w:tcPr>
          <w:p w14:paraId="70EBE168">
            <w:pPr>
              <w:pStyle w:val="7"/>
              <w:spacing w:before="4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Правительство</w:t>
            </w:r>
          </w:p>
        </w:tc>
        <w:tc>
          <w:tcPr>
            <w:tcW w:w="567" w:type="dxa"/>
          </w:tcPr>
          <w:p w14:paraId="7BB3792F">
            <w:pPr>
              <w:pStyle w:val="7"/>
              <w:spacing w:before="4"/>
              <w:ind w:left="11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Г</w:t>
            </w:r>
          </w:p>
        </w:tc>
        <w:tc>
          <w:tcPr>
            <w:tcW w:w="4109" w:type="dxa"/>
          </w:tcPr>
          <w:p w14:paraId="7914F5C1">
            <w:pPr>
              <w:pStyle w:val="7"/>
              <w:spacing w:before="4" w:line="360" w:lineRule="auto"/>
              <w:rPr>
                <w:sz w:val="26"/>
              </w:rPr>
            </w:pPr>
            <w:r>
              <w:rPr>
                <w:sz w:val="26"/>
              </w:rPr>
              <w:t>Обеспечивает проведение в Российской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Федерации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единой финансовой, кредитной и</w:t>
            </w:r>
          </w:p>
          <w:p w14:paraId="221774BE">
            <w:pPr>
              <w:pStyle w:val="7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денежной</w:t>
            </w:r>
            <w:r>
              <w:rPr>
                <w:spacing w:val="-2"/>
                <w:sz w:val="26"/>
              </w:rPr>
              <w:t xml:space="preserve"> политики</w:t>
            </w:r>
          </w:p>
        </w:tc>
      </w:tr>
      <w:tr w14:paraId="669BB9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704" w:type="dxa"/>
            <w:vMerge w:val="continue"/>
            <w:tcBorders>
              <w:top w:val="nil"/>
            </w:tcBorders>
          </w:tcPr>
          <w:p w14:paraId="38CDFF9C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vMerge w:val="continue"/>
            <w:tcBorders>
              <w:top w:val="nil"/>
            </w:tcBorders>
          </w:tcPr>
          <w:p w14:paraId="08A14519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2E6E9DB7">
            <w:pPr>
              <w:pStyle w:val="7"/>
              <w:spacing w:before="4"/>
              <w:ind w:left="11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Д</w:t>
            </w:r>
          </w:p>
        </w:tc>
        <w:tc>
          <w:tcPr>
            <w:tcW w:w="4109" w:type="dxa"/>
          </w:tcPr>
          <w:p w14:paraId="11AA8018">
            <w:pPr>
              <w:pStyle w:val="7"/>
              <w:spacing w:before="4"/>
              <w:rPr>
                <w:sz w:val="26"/>
              </w:rPr>
            </w:pPr>
            <w:r>
              <w:rPr>
                <w:sz w:val="26"/>
              </w:rPr>
              <w:t>Утверждает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военную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доктрину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РФ</w:t>
            </w:r>
          </w:p>
        </w:tc>
      </w:tr>
      <w:tr w14:paraId="3A44AA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04" w:type="dxa"/>
            <w:vMerge w:val="continue"/>
            <w:tcBorders>
              <w:top w:val="nil"/>
            </w:tcBorders>
          </w:tcPr>
          <w:p w14:paraId="401D941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vMerge w:val="continue"/>
            <w:tcBorders>
              <w:top w:val="nil"/>
            </w:tcBorders>
          </w:tcPr>
          <w:p w14:paraId="18C4F7B2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346BC16C">
            <w:pPr>
              <w:pStyle w:val="7"/>
              <w:ind w:left="11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Е</w:t>
            </w:r>
          </w:p>
        </w:tc>
        <w:tc>
          <w:tcPr>
            <w:tcW w:w="4109" w:type="dxa"/>
          </w:tcPr>
          <w:p w14:paraId="2F3713CB">
            <w:pPr>
              <w:pStyle w:val="7"/>
              <w:spacing w:line="360" w:lineRule="auto"/>
              <w:rPr>
                <w:sz w:val="26"/>
              </w:rPr>
            </w:pPr>
            <w:r>
              <w:rPr>
                <w:sz w:val="26"/>
              </w:rPr>
              <w:t>формирует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возглавляет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Совет Безопасности Российской</w:t>
            </w:r>
          </w:p>
          <w:p w14:paraId="08B58B42">
            <w:pPr>
              <w:pStyle w:val="7"/>
              <w:spacing w:before="4"/>
              <w:rPr>
                <w:sz w:val="26"/>
              </w:rPr>
            </w:pPr>
            <w:r>
              <w:rPr>
                <w:spacing w:val="-2"/>
                <w:sz w:val="26"/>
              </w:rPr>
              <w:t>Федерации</w:t>
            </w:r>
          </w:p>
        </w:tc>
      </w:tr>
    </w:tbl>
    <w:p w14:paraId="12BE4A9F">
      <w:pPr>
        <w:pStyle w:val="7"/>
        <w:spacing w:after="0"/>
        <w:rPr>
          <w:sz w:val="26"/>
        </w:rPr>
        <w:sectPr>
          <w:pgSz w:w="11910" w:h="16840"/>
          <w:pgMar w:top="1060" w:right="708" w:bottom="280" w:left="1559" w:header="720" w:footer="720" w:gutter="0"/>
          <w:cols w:space="720" w:num="1"/>
        </w:sectPr>
      </w:pPr>
    </w:p>
    <w:p w14:paraId="78E7D758">
      <w:pPr>
        <w:pStyle w:val="6"/>
        <w:numPr>
          <w:ilvl w:val="0"/>
          <w:numId w:val="3"/>
        </w:numPr>
        <w:tabs>
          <w:tab w:val="left" w:pos="2156"/>
          <w:tab w:val="left" w:pos="3082"/>
        </w:tabs>
        <w:spacing w:before="59" w:after="0" w:line="360" w:lineRule="auto"/>
        <w:ind w:left="3082" w:right="1873" w:hanging="1209"/>
        <w:jc w:val="left"/>
        <w:rPr>
          <w:b/>
          <w:sz w:val="28"/>
        </w:rPr>
      </w:pPr>
      <w:r>
        <w:rPr>
          <w:b/>
          <w:sz w:val="28"/>
        </w:rPr>
        <w:t>Задания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правовыми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понятиями. Всего за задание-13 баллов.</w:t>
      </w:r>
    </w:p>
    <w:p w14:paraId="47AA206C">
      <w:pPr>
        <w:pStyle w:val="6"/>
        <w:numPr>
          <w:ilvl w:val="1"/>
          <w:numId w:val="3"/>
        </w:numPr>
        <w:tabs>
          <w:tab w:val="left" w:pos="854"/>
          <w:tab w:val="left" w:pos="1709"/>
        </w:tabs>
        <w:spacing w:before="2" w:after="0" w:line="360" w:lineRule="auto"/>
        <w:ind w:left="1709" w:right="370" w:hanging="1349"/>
        <w:jc w:val="left"/>
        <w:rPr>
          <w:b/>
          <w:sz w:val="28"/>
        </w:rPr>
      </w:pPr>
      <w:r>
        <w:rPr>
          <w:b/>
          <w:sz w:val="28"/>
        </w:rPr>
        <w:t>Укажите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признаки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гарантии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правового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института,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правового термина. За каждый правильный ответ- 2 балла.</w:t>
      </w:r>
    </w:p>
    <w:p w14:paraId="7647FAB8">
      <w:pPr>
        <w:pStyle w:val="6"/>
        <w:numPr>
          <w:ilvl w:val="0"/>
          <w:numId w:val="5"/>
        </w:numPr>
        <w:tabs>
          <w:tab w:val="left" w:pos="425"/>
        </w:tabs>
        <w:spacing w:before="0" w:after="0" w:line="321" w:lineRule="exact"/>
        <w:ind w:left="425" w:right="0" w:hanging="284"/>
        <w:jc w:val="left"/>
        <w:rPr>
          <w:b/>
          <w:sz w:val="28"/>
        </w:rPr>
      </w:pPr>
      <w:r>
        <w:rPr>
          <w:b/>
          <w:spacing w:val="-2"/>
          <w:sz w:val="28"/>
        </w:rPr>
        <w:t>Деликт</w:t>
      </w:r>
    </w:p>
    <w:p w14:paraId="37C7F87D">
      <w:pPr>
        <w:pStyle w:val="4"/>
        <w:spacing w:line="360" w:lineRule="auto"/>
      </w:pPr>
      <w:r>
        <w:t>А.</w:t>
      </w:r>
      <w:r>
        <w:rPr>
          <w:spacing w:val="-5"/>
        </w:rPr>
        <w:t xml:space="preserve"> </w:t>
      </w:r>
      <w:r>
        <w:t>Незаконное</w:t>
      </w:r>
      <w:r>
        <w:rPr>
          <w:spacing w:val="-8"/>
        </w:rPr>
        <w:t xml:space="preserve"> </w:t>
      </w:r>
      <w:r>
        <w:t>действие,</w:t>
      </w:r>
      <w:r>
        <w:rPr>
          <w:spacing w:val="-6"/>
        </w:rPr>
        <w:t xml:space="preserve"> </w:t>
      </w:r>
      <w:r>
        <w:t>правонарушение,</w:t>
      </w:r>
      <w:r>
        <w:rPr>
          <w:spacing w:val="-2"/>
        </w:rPr>
        <w:t xml:space="preserve"> </w:t>
      </w:r>
      <w:r>
        <w:t>вызвавшее</w:t>
      </w:r>
      <w:r>
        <w:rPr>
          <w:spacing w:val="-9"/>
        </w:rPr>
        <w:t xml:space="preserve"> </w:t>
      </w:r>
      <w:r>
        <w:t>нанесение</w:t>
      </w:r>
      <w:r>
        <w:rPr>
          <w:spacing w:val="-8"/>
        </w:rPr>
        <w:t xml:space="preserve"> </w:t>
      </w:r>
      <w:r>
        <w:t>ущерба</w:t>
      </w:r>
      <w:r>
        <w:rPr>
          <w:spacing w:val="-4"/>
        </w:rPr>
        <w:t xml:space="preserve"> </w:t>
      </w:r>
      <w:r>
        <w:t>и влекущее за собой обязанность его возмещения;</w:t>
      </w:r>
    </w:p>
    <w:p w14:paraId="33B14F68">
      <w:pPr>
        <w:pStyle w:val="4"/>
        <w:spacing w:before="2" w:line="357" w:lineRule="auto"/>
        <w:ind w:right="4685"/>
      </w:pPr>
      <w:r>
        <w:t>Б. Законное деяние с недвижимостью; В.</w:t>
      </w:r>
      <w:r>
        <w:rPr>
          <w:spacing w:val="-16"/>
        </w:rPr>
        <w:t xml:space="preserve"> </w:t>
      </w:r>
      <w:r>
        <w:t>Административное</w:t>
      </w:r>
      <w:r>
        <w:rPr>
          <w:spacing w:val="-18"/>
        </w:rPr>
        <w:t xml:space="preserve"> </w:t>
      </w:r>
      <w:r>
        <w:t>правонарушение;</w:t>
      </w:r>
    </w:p>
    <w:p w14:paraId="0DC17C76">
      <w:pPr>
        <w:pStyle w:val="6"/>
        <w:numPr>
          <w:ilvl w:val="0"/>
          <w:numId w:val="5"/>
        </w:numPr>
        <w:tabs>
          <w:tab w:val="left" w:pos="425"/>
        </w:tabs>
        <w:spacing w:before="5" w:after="0" w:line="240" w:lineRule="auto"/>
        <w:ind w:left="425" w:right="0" w:hanging="284"/>
        <w:jc w:val="left"/>
        <w:rPr>
          <w:b/>
          <w:sz w:val="28"/>
        </w:rPr>
      </w:pPr>
      <w:r>
        <w:rPr>
          <w:b/>
          <w:spacing w:val="-2"/>
          <w:sz w:val="28"/>
        </w:rPr>
        <w:t>Сервитут</w:t>
      </w:r>
    </w:p>
    <w:p w14:paraId="3690896B">
      <w:pPr>
        <w:pStyle w:val="4"/>
        <w:spacing w:line="360" w:lineRule="auto"/>
      </w:pPr>
      <w:r>
        <w:t>А.</w:t>
      </w:r>
      <w:r>
        <w:rPr>
          <w:spacing w:val="-1"/>
        </w:rPr>
        <w:t xml:space="preserve"> </w:t>
      </w:r>
      <w:r>
        <w:t>Мера</w:t>
      </w:r>
      <w:r>
        <w:rPr>
          <w:spacing w:val="-8"/>
        </w:rPr>
        <w:t xml:space="preserve"> </w:t>
      </w:r>
      <w:r>
        <w:t>дисциплинарного</w:t>
      </w:r>
      <w:r>
        <w:rPr>
          <w:spacing w:val="-6"/>
        </w:rPr>
        <w:t xml:space="preserve"> </w:t>
      </w:r>
      <w:r>
        <w:t>наказания,</w:t>
      </w:r>
      <w:r>
        <w:rPr>
          <w:spacing w:val="-6"/>
        </w:rPr>
        <w:t xml:space="preserve"> </w:t>
      </w:r>
      <w:r>
        <w:t>выраженная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официальном</w:t>
      </w:r>
      <w:r>
        <w:rPr>
          <w:spacing w:val="-8"/>
        </w:rPr>
        <w:t xml:space="preserve"> </w:t>
      </w:r>
      <w:r>
        <w:t>порицании физического или юридического лица;</w:t>
      </w:r>
    </w:p>
    <w:p w14:paraId="015C0E9B">
      <w:pPr>
        <w:pStyle w:val="4"/>
        <w:spacing w:before="0" w:line="320" w:lineRule="exact"/>
      </w:pPr>
      <w:r>
        <w:t>Б.</w:t>
      </w:r>
      <w:r>
        <w:rPr>
          <w:spacing w:val="-1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ограниченного</w:t>
      </w:r>
      <w:r>
        <w:rPr>
          <w:spacing w:val="-6"/>
        </w:rPr>
        <w:t xml:space="preserve"> </w:t>
      </w:r>
      <w:r>
        <w:t>пользования</w:t>
      </w:r>
      <w:r>
        <w:rPr>
          <w:spacing w:val="-3"/>
        </w:rPr>
        <w:t xml:space="preserve"> </w:t>
      </w:r>
      <w:r>
        <w:t>чужим</w:t>
      </w:r>
      <w:r>
        <w:rPr>
          <w:spacing w:val="-7"/>
        </w:rPr>
        <w:t xml:space="preserve"> </w:t>
      </w:r>
      <w:r>
        <w:t>земельным</w:t>
      </w:r>
      <w:r>
        <w:rPr>
          <w:spacing w:val="-3"/>
        </w:rPr>
        <w:t xml:space="preserve"> </w:t>
      </w:r>
      <w:r>
        <w:rPr>
          <w:spacing w:val="-2"/>
        </w:rPr>
        <w:t>участком;</w:t>
      </w:r>
    </w:p>
    <w:p w14:paraId="5A35FB20">
      <w:pPr>
        <w:pStyle w:val="4"/>
        <w:spacing w:line="360" w:lineRule="auto"/>
      </w:pPr>
      <w:r>
        <w:t>В</w:t>
      </w:r>
      <w:r>
        <w:rPr>
          <w:spacing w:val="-4"/>
        </w:rPr>
        <w:t xml:space="preserve"> </w:t>
      </w:r>
      <w:r>
        <w:t>Статус</w:t>
      </w:r>
      <w:r>
        <w:rPr>
          <w:spacing w:val="-5"/>
        </w:rPr>
        <w:t xml:space="preserve"> </w:t>
      </w:r>
      <w:r>
        <w:t>физических</w:t>
      </w:r>
      <w:r>
        <w:rPr>
          <w:spacing w:val="-8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юридических</w:t>
      </w:r>
      <w:r>
        <w:rPr>
          <w:spacing w:val="-5"/>
        </w:rPr>
        <w:t xml:space="preserve"> </w:t>
      </w:r>
      <w:r>
        <w:t>лиц,</w:t>
      </w:r>
      <w:r>
        <w:rPr>
          <w:spacing w:val="-3"/>
        </w:rPr>
        <w:t xml:space="preserve"> </w:t>
      </w:r>
      <w:r>
        <w:t>учреждений</w:t>
      </w:r>
      <w:r>
        <w:rPr>
          <w:spacing w:val="-7"/>
        </w:rPr>
        <w:t xml:space="preserve"> </w:t>
      </w:r>
      <w:r>
        <w:t>либо</w:t>
      </w:r>
      <w:r>
        <w:rPr>
          <w:spacing w:val="-5"/>
        </w:rPr>
        <w:t xml:space="preserve"> </w:t>
      </w:r>
      <w:r>
        <w:t>объектов, изъятых из-под действия местного законодательства и подпадающих</w:t>
      </w:r>
    </w:p>
    <w:p w14:paraId="78CEFEBA">
      <w:pPr>
        <w:pStyle w:val="4"/>
        <w:spacing w:before="2" w:line="357" w:lineRule="auto"/>
      </w:pPr>
      <w:r>
        <w:t>(частично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полном</w:t>
      </w:r>
      <w:r>
        <w:rPr>
          <w:spacing w:val="-7"/>
        </w:rPr>
        <w:t xml:space="preserve"> </w:t>
      </w:r>
      <w:r>
        <w:t>объёме)</w:t>
      </w:r>
      <w:r>
        <w:rPr>
          <w:spacing w:val="-7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действие</w:t>
      </w:r>
      <w:r>
        <w:rPr>
          <w:spacing w:val="-6"/>
        </w:rPr>
        <w:t xml:space="preserve"> </w:t>
      </w:r>
      <w:r>
        <w:t>законодательства</w:t>
      </w:r>
      <w:r>
        <w:rPr>
          <w:spacing w:val="-6"/>
        </w:rPr>
        <w:t xml:space="preserve"> </w:t>
      </w:r>
      <w:r>
        <w:t>государства, гражданство которого они имеют.</w:t>
      </w:r>
    </w:p>
    <w:p w14:paraId="76E874B0">
      <w:pPr>
        <w:pStyle w:val="6"/>
        <w:numPr>
          <w:ilvl w:val="1"/>
          <w:numId w:val="3"/>
        </w:numPr>
        <w:tabs>
          <w:tab w:val="left" w:pos="2880"/>
        </w:tabs>
        <w:spacing w:before="5" w:after="0" w:line="362" w:lineRule="auto"/>
        <w:ind w:left="2314" w:right="2317" w:firstLine="72"/>
        <w:jc w:val="left"/>
        <w:rPr>
          <w:b/>
          <w:sz w:val="28"/>
        </w:rPr>
      </w:pPr>
      <w:r>
        <w:rPr>
          <w:b/>
          <w:sz w:val="28"/>
        </w:rPr>
        <w:t>Определения правовых терминов. За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ответ-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балла.</w:t>
      </w:r>
    </w:p>
    <w:p w14:paraId="50B34098">
      <w:pPr>
        <w:pStyle w:val="6"/>
        <w:numPr>
          <w:ilvl w:val="0"/>
          <w:numId w:val="6"/>
        </w:numPr>
        <w:tabs>
          <w:tab w:val="left" w:pos="425"/>
        </w:tabs>
        <w:spacing w:before="0" w:after="0" w:line="357" w:lineRule="auto"/>
        <w:ind w:left="141" w:right="333" w:firstLine="0"/>
        <w:jc w:val="left"/>
        <w:rPr>
          <w:sz w:val="28"/>
        </w:rPr>
      </w:pPr>
      <w:r>
        <w:rPr>
          <w:sz w:val="28"/>
        </w:rPr>
        <w:t>Организация,</w:t>
      </w:r>
      <w:r>
        <w:rPr>
          <w:spacing w:val="-7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-6"/>
          <w:sz w:val="28"/>
        </w:rPr>
        <w:t xml:space="preserve"> </w:t>
      </w:r>
      <w:r>
        <w:rPr>
          <w:sz w:val="28"/>
        </w:rPr>
        <w:t>хозяйственном</w:t>
      </w:r>
      <w:r>
        <w:rPr>
          <w:spacing w:val="-5"/>
          <w:sz w:val="28"/>
        </w:rPr>
        <w:t xml:space="preserve"> </w:t>
      </w:r>
      <w:r>
        <w:rPr>
          <w:sz w:val="28"/>
        </w:rPr>
        <w:t>ведении</w:t>
      </w:r>
      <w:r>
        <w:rPr>
          <w:spacing w:val="-6"/>
          <w:sz w:val="28"/>
        </w:rPr>
        <w:t xml:space="preserve"> </w:t>
      </w:r>
      <w:r>
        <w:rPr>
          <w:sz w:val="28"/>
        </w:rPr>
        <w:t>или оперативном управлении обособленное имущество и отвечает по своим</w:t>
      </w:r>
    </w:p>
    <w:p w14:paraId="59876585">
      <w:pPr>
        <w:pStyle w:val="4"/>
        <w:spacing w:before="1" w:line="360" w:lineRule="auto"/>
      </w:pPr>
      <w:r>
        <w:t>обязательствам</w:t>
      </w:r>
      <w:r>
        <w:rPr>
          <w:spacing w:val="-5"/>
        </w:rPr>
        <w:t xml:space="preserve"> </w:t>
      </w:r>
      <w:r>
        <w:t>этим</w:t>
      </w:r>
      <w:r>
        <w:rPr>
          <w:spacing w:val="-9"/>
        </w:rPr>
        <w:t xml:space="preserve"> </w:t>
      </w:r>
      <w:r>
        <w:t>имуществом,</w:t>
      </w:r>
      <w:r>
        <w:rPr>
          <w:spacing w:val="-3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своего</w:t>
      </w:r>
      <w:r>
        <w:rPr>
          <w:spacing w:val="-7"/>
        </w:rPr>
        <w:t xml:space="preserve"> </w:t>
      </w:r>
      <w:r>
        <w:t>имени</w:t>
      </w:r>
      <w:r>
        <w:rPr>
          <w:spacing w:val="-6"/>
        </w:rPr>
        <w:t xml:space="preserve"> </w:t>
      </w:r>
      <w:r>
        <w:t>приобретать</w:t>
      </w:r>
      <w:r>
        <w:rPr>
          <w:spacing w:val="-4"/>
        </w:rPr>
        <w:t xml:space="preserve"> </w:t>
      </w:r>
      <w:r>
        <w:t>и осуществлять имущественные и личные неимущественные права, нести обязанности, быть истцом и ответчиком в суде.</w:t>
      </w:r>
    </w:p>
    <w:p w14:paraId="35C6D8D7">
      <w:pPr>
        <w:tabs>
          <w:tab w:val="left" w:pos="9398"/>
        </w:tabs>
        <w:spacing w:before="0" w:line="321" w:lineRule="exact"/>
        <w:ind w:left="141" w:right="0" w:firstLine="0"/>
        <w:jc w:val="left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  <w:u w:val="single"/>
        </w:rPr>
        <w:tab/>
      </w:r>
    </w:p>
    <w:p w14:paraId="3BA31D1C">
      <w:pPr>
        <w:pStyle w:val="6"/>
        <w:numPr>
          <w:ilvl w:val="0"/>
          <w:numId w:val="6"/>
        </w:numPr>
        <w:tabs>
          <w:tab w:val="left" w:pos="425"/>
        </w:tabs>
        <w:spacing w:before="162" w:after="0" w:line="360" w:lineRule="auto"/>
        <w:ind w:left="141" w:right="650" w:firstLine="0"/>
        <w:jc w:val="left"/>
        <w:rPr>
          <w:sz w:val="28"/>
        </w:rPr>
      </w:pPr>
      <w:r>
        <w:rPr>
          <w:sz w:val="28"/>
        </w:rPr>
        <w:t>Добровольное</w:t>
      </w:r>
      <w:r>
        <w:rPr>
          <w:spacing w:val="-11"/>
          <w:sz w:val="28"/>
        </w:rPr>
        <w:t xml:space="preserve"> </w:t>
      </w:r>
      <w:r>
        <w:rPr>
          <w:sz w:val="28"/>
        </w:rPr>
        <w:t>общественное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объединение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граждан,</w:t>
      </w:r>
      <w:r>
        <w:rPr>
          <w:spacing w:val="-9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общими производственными, профессиональными интересами по роду их</w:t>
      </w:r>
    </w:p>
    <w:p w14:paraId="5E17CF34">
      <w:pPr>
        <w:pStyle w:val="4"/>
        <w:spacing w:before="0" w:line="360" w:lineRule="auto"/>
        <w:ind w:right="1486"/>
      </w:pPr>
      <w:r>
        <w:t>деятельности,</w:t>
      </w:r>
      <w:r>
        <w:rPr>
          <w:spacing w:val="-2"/>
        </w:rPr>
        <w:t xml:space="preserve"> </w:t>
      </w:r>
      <w:r>
        <w:t>создаваемое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целях</w:t>
      </w:r>
      <w:r>
        <w:rPr>
          <w:spacing w:val="-4"/>
        </w:rPr>
        <w:t xml:space="preserve"> </w:t>
      </w:r>
      <w:r>
        <w:t>представительства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защиты</w:t>
      </w:r>
      <w:r>
        <w:rPr>
          <w:spacing w:val="-8"/>
        </w:rPr>
        <w:t xml:space="preserve"> </w:t>
      </w:r>
      <w:r>
        <w:t>их социально-трудовых прав и интересов называется</w:t>
      </w:r>
    </w:p>
    <w:p w14:paraId="6B7E9B3B">
      <w:pPr>
        <w:tabs>
          <w:tab w:val="left" w:pos="9539"/>
        </w:tabs>
        <w:spacing w:before="0"/>
        <w:ind w:left="141" w:right="0" w:firstLine="0"/>
        <w:jc w:val="left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  <w:u w:val="single"/>
        </w:rPr>
        <w:tab/>
      </w:r>
    </w:p>
    <w:p w14:paraId="4A65F232">
      <w:pPr>
        <w:spacing w:after="0"/>
        <w:jc w:val="left"/>
        <w:rPr>
          <w:sz w:val="28"/>
        </w:rPr>
        <w:sectPr>
          <w:pgSz w:w="11910" w:h="16840"/>
          <w:pgMar w:top="1060" w:right="708" w:bottom="280" w:left="1559" w:header="720" w:footer="720" w:gutter="0"/>
          <w:cols w:space="720" w:num="1"/>
        </w:sectPr>
      </w:pPr>
    </w:p>
    <w:p w14:paraId="255EC07C">
      <w:pPr>
        <w:pStyle w:val="6"/>
        <w:numPr>
          <w:ilvl w:val="1"/>
          <w:numId w:val="3"/>
        </w:numPr>
        <w:tabs>
          <w:tab w:val="left" w:pos="1760"/>
          <w:tab w:val="left" w:pos="2314"/>
        </w:tabs>
        <w:spacing w:before="59" w:after="0" w:line="360" w:lineRule="auto"/>
        <w:ind w:left="2314" w:right="1265" w:hanging="1044"/>
        <w:jc w:val="left"/>
        <w:rPr>
          <w:b/>
          <w:sz w:val="28"/>
        </w:rPr>
      </w:pPr>
      <w:r>
        <w:rPr>
          <w:b/>
          <w:sz w:val="28"/>
        </w:rPr>
        <w:t>Замена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выделенного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тексте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фрагмента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правовым. За каждый правильный ответ- 3 балла.</w:t>
      </w:r>
    </w:p>
    <w:p w14:paraId="6BD826EB">
      <w:pPr>
        <w:spacing w:before="2" w:line="360" w:lineRule="auto"/>
        <w:ind w:left="141" w:right="0" w:firstLine="0"/>
        <w:jc w:val="left"/>
        <w:rPr>
          <w:b/>
          <w:sz w:val="28"/>
        </w:rPr>
      </w:pPr>
      <w:r>
        <w:rPr>
          <w:sz w:val="28"/>
        </w:rPr>
        <w:t>Государственная</w:t>
      </w:r>
      <w:r>
        <w:rPr>
          <w:spacing w:val="-9"/>
          <w:sz w:val="28"/>
        </w:rPr>
        <w:t xml:space="preserve"> </w:t>
      </w:r>
      <w:r>
        <w:rPr>
          <w:sz w:val="28"/>
        </w:rPr>
        <w:t>Дума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принимает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особом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порядке отдельный вид </w:t>
      </w:r>
      <w:r>
        <w:rPr>
          <w:b/>
          <w:sz w:val="28"/>
        </w:rPr>
        <w:t>актов-документов, направленных на регулирование</w:t>
      </w:r>
    </w:p>
    <w:p w14:paraId="05329EDE">
      <w:pPr>
        <w:spacing w:before="0" w:line="321" w:lineRule="exact"/>
        <w:ind w:left="141" w:right="0" w:firstLine="0"/>
        <w:jc w:val="left"/>
        <w:rPr>
          <w:b/>
          <w:sz w:val="28"/>
        </w:rPr>
      </w:pPr>
      <w:r>
        <w:rPr>
          <w:b/>
          <w:sz w:val="28"/>
        </w:rPr>
        <w:t>общественных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отношений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законы.</w:t>
      </w:r>
    </w:p>
    <w:p w14:paraId="040ACD07">
      <w:pPr>
        <w:tabs>
          <w:tab w:val="left" w:pos="9196"/>
        </w:tabs>
        <w:spacing w:before="162"/>
        <w:ind w:left="141" w:right="0" w:firstLine="0"/>
        <w:jc w:val="left"/>
        <w:rPr>
          <w:b/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  <w:u w:val="single"/>
        </w:rPr>
        <w:tab/>
      </w:r>
      <w:r>
        <w:rPr>
          <w:b/>
          <w:spacing w:val="-10"/>
          <w:sz w:val="28"/>
        </w:rPr>
        <w:t>.</w:t>
      </w:r>
    </w:p>
    <w:p w14:paraId="111076D9">
      <w:pPr>
        <w:pStyle w:val="6"/>
        <w:numPr>
          <w:ilvl w:val="0"/>
          <w:numId w:val="3"/>
        </w:numPr>
        <w:tabs>
          <w:tab w:val="left" w:pos="476"/>
        </w:tabs>
        <w:spacing w:before="162" w:after="0" w:line="240" w:lineRule="auto"/>
        <w:ind w:left="476" w:right="0" w:hanging="211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правовыми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текстами.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задание-13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16FBA9C9">
      <w:pPr>
        <w:pStyle w:val="6"/>
        <w:numPr>
          <w:ilvl w:val="1"/>
          <w:numId w:val="3"/>
        </w:numPr>
        <w:tabs>
          <w:tab w:val="left" w:pos="1244"/>
          <w:tab w:val="left" w:pos="2226"/>
        </w:tabs>
        <w:spacing w:before="162" w:after="0" w:line="357" w:lineRule="auto"/>
        <w:ind w:left="2226" w:right="753" w:hanging="1473"/>
        <w:jc w:val="left"/>
        <w:rPr>
          <w:b/>
          <w:sz w:val="28"/>
        </w:rPr>
      </w:pPr>
      <w:r>
        <w:rPr>
          <w:b/>
          <w:sz w:val="28"/>
        </w:rPr>
        <w:t>Заполнение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пропущенных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слов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словосочетаний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текстах. За каждое правильное задание – 3 балла.</w:t>
      </w:r>
    </w:p>
    <w:p w14:paraId="293870E9">
      <w:pPr>
        <w:pStyle w:val="6"/>
        <w:numPr>
          <w:ilvl w:val="0"/>
          <w:numId w:val="7"/>
        </w:numPr>
        <w:tabs>
          <w:tab w:val="left" w:pos="352"/>
          <w:tab w:val="left" w:pos="3154"/>
          <w:tab w:val="left" w:pos="4114"/>
          <w:tab w:val="left" w:pos="4243"/>
          <w:tab w:val="left" w:pos="5474"/>
          <w:tab w:val="left" w:pos="5554"/>
          <w:tab w:val="left" w:pos="6844"/>
        </w:tabs>
        <w:spacing w:before="5" w:after="0" w:line="360" w:lineRule="auto"/>
        <w:ind w:left="141" w:right="344" w:firstLine="0"/>
        <w:jc w:val="left"/>
        <w:rPr>
          <w:sz w:val="26"/>
        </w:rPr>
      </w:pPr>
      <w:r>
        <w:rPr>
          <w:sz w:val="28"/>
        </w:rPr>
        <w:t xml:space="preserve">Потребитель имеет право на обмен </w:t>
      </w:r>
      <w:r>
        <w:rPr>
          <w:sz w:val="28"/>
          <w:u w:val="single"/>
        </w:rPr>
        <w:tab/>
      </w:r>
      <w:r>
        <w:rPr>
          <w:spacing w:val="-4"/>
          <w:sz w:val="28"/>
        </w:rPr>
        <w:t>(1)</w:t>
      </w:r>
      <w:r>
        <w:rPr>
          <w:sz w:val="28"/>
          <w:u w:val="single"/>
        </w:rPr>
        <w:tab/>
      </w:r>
      <w:r>
        <w:rPr>
          <w:sz w:val="28"/>
        </w:rPr>
        <w:t>товара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надлежащего качества в течение </w:t>
      </w:r>
      <w:r>
        <w:rPr>
          <w:sz w:val="28"/>
          <w:u w:val="single"/>
        </w:rPr>
        <w:tab/>
      </w:r>
      <w:r>
        <w:rPr>
          <w:spacing w:val="-4"/>
          <w:sz w:val="28"/>
        </w:rPr>
        <w:t>(2)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дней, не считая дня его покупки. Отсутствие у потребителя товарного или кассового чека не лишает его возможности ссылаться на </w:t>
      </w:r>
      <w:r>
        <w:rPr>
          <w:sz w:val="28"/>
          <w:u w:val="single"/>
        </w:rPr>
        <w:tab/>
      </w:r>
      <w:r>
        <w:rPr>
          <w:spacing w:val="-4"/>
          <w:sz w:val="28"/>
        </w:rPr>
        <w:t>(3)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75968DFC">
      <w:pPr>
        <w:pStyle w:val="4"/>
        <w:ind w:left="0"/>
      </w:pPr>
    </w:p>
    <w:p w14:paraId="5AACC54E">
      <w:pPr>
        <w:pStyle w:val="6"/>
        <w:numPr>
          <w:ilvl w:val="0"/>
          <w:numId w:val="7"/>
        </w:numPr>
        <w:tabs>
          <w:tab w:val="left" w:pos="353"/>
          <w:tab w:val="left" w:pos="1893"/>
          <w:tab w:val="left" w:pos="3898"/>
          <w:tab w:val="left" w:pos="4657"/>
        </w:tabs>
        <w:spacing w:before="1" w:after="0" w:line="360" w:lineRule="auto"/>
        <w:ind w:left="141" w:right="325" w:firstLine="0"/>
        <w:jc w:val="left"/>
        <w:rPr>
          <w:b/>
          <w:sz w:val="26"/>
        </w:rPr>
      </w:pPr>
      <w:r>
        <w:rPr>
          <w:b/>
          <w:sz w:val="28"/>
          <w:u w:val="single"/>
        </w:rPr>
        <w:tab/>
      </w:r>
      <w:r>
        <w:rPr>
          <w:spacing w:val="-4"/>
          <w:sz w:val="28"/>
        </w:rPr>
        <w:t>(1)</w:t>
      </w:r>
      <w:r>
        <w:rPr>
          <w:sz w:val="28"/>
          <w:u w:val="single"/>
        </w:rPr>
        <w:tab/>
      </w:r>
      <w:r>
        <w:rPr>
          <w:sz w:val="28"/>
        </w:rPr>
        <w:t>- это</w:t>
      </w:r>
      <w:r>
        <w:rPr>
          <w:sz w:val="28"/>
        </w:rPr>
        <w:tab/>
      </w:r>
      <w:r>
        <w:rPr>
          <w:sz w:val="28"/>
        </w:rPr>
        <w:t>признак правонарушения, который заключается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вреда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законным</w:t>
      </w:r>
      <w:r>
        <w:rPr>
          <w:spacing w:val="-8"/>
          <w:sz w:val="28"/>
        </w:rPr>
        <w:t xml:space="preserve"> </w:t>
      </w:r>
      <w:r>
        <w:rPr>
          <w:sz w:val="28"/>
        </w:rPr>
        <w:t>интересам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2"/>
          <w:sz w:val="28"/>
        </w:rPr>
        <w:t>государства.</w:t>
      </w:r>
    </w:p>
    <w:p w14:paraId="1123B03A">
      <w:pPr>
        <w:pStyle w:val="4"/>
        <w:spacing w:before="161"/>
        <w:ind w:left="0"/>
      </w:pPr>
    </w:p>
    <w:p w14:paraId="14FD5351">
      <w:pPr>
        <w:pStyle w:val="6"/>
        <w:numPr>
          <w:ilvl w:val="0"/>
          <w:numId w:val="7"/>
        </w:numPr>
        <w:tabs>
          <w:tab w:val="left" w:pos="425"/>
          <w:tab w:val="left" w:pos="4994"/>
          <w:tab w:val="left" w:pos="6503"/>
        </w:tabs>
        <w:spacing w:before="0" w:after="0" w:line="360" w:lineRule="auto"/>
        <w:ind w:left="141" w:right="905" w:firstLine="0"/>
        <w:jc w:val="left"/>
        <w:rPr>
          <w:b/>
          <w:sz w:val="28"/>
        </w:rPr>
      </w:pPr>
      <w:r>
        <w:rPr>
          <w:sz w:val="28"/>
        </w:rPr>
        <w:t>Правосудие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10"/>
          <w:sz w:val="28"/>
        </w:rPr>
        <w:t xml:space="preserve"> </w:t>
      </w:r>
      <w:r>
        <w:rPr>
          <w:sz w:val="28"/>
        </w:rPr>
        <w:t>судами, учрежденными в соответствии с</w:t>
      </w:r>
      <w:r>
        <w:rPr>
          <w:sz w:val="28"/>
          <w:u w:val="single"/>
        </w:rPr>
        <w:tab/>
      </w:r>
      <w:r>
        <w:rPr>
          <w:spacing w:val="-4"/>
          <w:sz w:val="28"/>
        </w:rPr>
        <w:t>(1)</w:t>
      </w:r>
      <w:r>
        <w:rPr>
          <w:sz w:val="28"/>
          <w:u w:val="single"/>
        </w:rPr>
        <w:tab/>
      </w:r>
    </w:p>
    <w:p w14:paraId="53C98815">
      <w:pPr>
        <w:pStyle w:val="4"/>
        <w:tabs>
          <w:tab w:val="left" w:pos="2113"/>
          <w:tab w:val="left" w:pos="4538"/>
        </w:tabs>
        <w:spacing w:before="0" w:line="320" w:lineRule="exact"/>
      </w:pPr>
      <w:r>
        <w:rPr>
          <w:spacing w:val="-10"/>
        </w:rPr>
        <w:t>и</w:t>
      </w:r>
      <w:r>
        <w:rPr>
          <w:u w:val="single"/>
        </w:rPr>
        <w:tab/>
      </w:r>
      <w:r>
        <w:rPr>
          <w:spacing w:val="-5"/>
        </w:rPr>
        <w:t>(2)</w:t>
      </w:r>
      <w:r>
        <w:rPr>
          <w:u w:val="single"/>
        </w:rPr>
        <w:tab/>
      </w:r>
      <w:r>
        <w:rPr>
          <w:spacing w:val="-10"/>
        </w:rPr>
        <w:t>.</w:t>
      </w:r>
    </w:p>
    <w:p w14:paraId="7924A45D">
      <w:pPr>
        <w:pStyle w:val="4"/>
        <w:spacing w:after="0" w:line="320" w:lineRule="exact"/>
        <w:sectPr>
          <w:pgSz w:w="11910" w:h="16840"/>
          <w:pgMar w:top="1060" w:right="708" w:bottom="280" w:left="1559" w:header="720" w:footer="720" w:gutter="0"/>
          <w:cols w:space="720" w:num="1"/>
        </w:sectPr>
      </w:pPr>
    </w:p>
    <w:p w14:paraId="3046BBF1">
      <w:pPr>
        <w:spacing w:before="59" w:line="360" w:lineRule="auto"/>
        <w:ind w:left="2314" w:right="1917" w:hanging="180"/>
        <w:jc w:val="left"/>
        <w:rPr>
          <w:b/>
          <w:sz w:val="28"/>
        </w:rPr>
      </w:pPr>
      <w:r>
        <w:rPr>
          <w:b/>
          <w:sz w:val="28"/>
        </w:rPr>
        <w:t>4.2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Поиск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исправление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ошибок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тексте. За каждый правильный ответ- 4 балла.</w:t>
      </w:r>
    </w:p>
    <w:p w14:paraId="2E5BB645">
      <w:pPr>
        <w:spacing w:before="2" w:line="360" w:lineRule="auto"/>
        <w:ind w:left="141" w:right="1103" w:firstLine="0"/>
        <w:jc w:val="left"/>
        <w:rPr>
          <w:sz w:val="28"/>
        </w:rPr>
      </w:pPr>
      <w:r>
        <w:rPr>
          <w:b/>
          <w:sz w:val="28"/>
        </w:rPr>
        <w:t>Запишите номера предложений, в которых есть ошибки. 1</w:t>
      </w:r>
      <w:r>
        <w:rPr>
          <w:sz w:val="28"/>
        </w:rPr>
        <w:t>.Национальное</w:t>
      </w:r>
      <w:r>
        <w:rPr>
          <w:spacing w:val="-8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целом</w:t>
      </w:r>
      <w:r>
        <w:rPr>
          <w:spacing w:val="-8"/>
          <w:sz w:val="28"/>
        </w:rPr>
        <w:t xml:space="preserve"> </w:t>
      </w:r>
      <w:r>
        <w:rPr>
          <w:sz w:val="28"/>
        </w:rPr>
        <w:t>можно</w:t>
      </w:r>
      <w:r>
        <w:rPr>
          <w:spacing w:val="-4"/>
          <w:sz w:val="28"/>
        </w:rPr>
        <w:t xml:space="preserve"> </w:t>
      </w:r>
      <w:r>
        <w:rPr>
          <w:sz w:val="28"/>
        </w:rPr>
        <w:t>охарактеризовать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систему, включающую в себя различные отрасли права.</w:t>
      </w:r>
    </w:p>
    <w:p w14:paraId="41A87C64">
      <w:pPr>
        <w:pStyle w:val="6"/>
        <w:numPr>
          <w:ilvl w:val="0"/>
          <w:numId w:val="8"/>
        </w:numPr>
        <w:tabs>
          <w:tab w:val="left" w:pos="353"/>
        </w:tabs>
        <w:spacing w:before="0" w:after="0" w:line="360" w:lineRule="auto"/>
        <w:ind w:left="141" w:right="1298" w:firstLine="0"/>
        <w:jc w:val="left"/>
        <w:rPr>
          <w:sz w:val="28"/>
        </w:rPr>
      </w:pPr>
      <w:r>
        <w:rPr>
          <w:sz w:val="28"/>
        </w:rPr>
        <w:t>Отрасли</w:t>
      </w:r>
      <w:r>
        <w:rPr>
          <w:spacing w:val="-5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-7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двум</w:t>
      </w:r>
      <w:r>
        <w:rPr>
          <w:spacing w:val="-4"/>
          <w:sz w:val="28"/>
        </w:rPr>
        <w:t xml:space="preserve"> </w:t>
      </w:r>
      <w:r>
        <w:rPr>
          <w:sz w:val="28"/>
        </w:rPr>
        <w:t>критериям: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методу правового регулирования.</w:t>
      </w:r>
    </w:p>
    <w:p w14:paraId="479529D1">
      <w:pPr>
        <w:pStyle w:val="6"/>
        <w:numPr>
          <w:ilvl w:val="0"/>
          <w:numId w:val="8"/>
        </w:numPr>
        <w:tabs>
          <w:tab w:val="left" w:pos="353"/>
        </w:tabs>
        <w:spacing w:before="2" w:after="0" w:line="240" w:lineRule="auto"/>
        <w:ind w:left="353" w:right="0" w:hanging="212"/>
        <w:jc w:val="left"/>
        <w:rPr>
          <w:sz w:val="28"/>
        </w:rPr>
      </w:pPr>
      <w:r>
        <w:rPr>
          <w:sz w:val="28"/>
        </w:rPr>
        <w:t>Некоторые</w:t>
      </w:r>
      <w:r>
        <w:rPr>
          <w:spacing w:val="-9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-2"/>
          <w:sz w:val="28"/>
        </w:rPr>
        <w:t xml:space="preserve"> </w:t>
      </w:r>
      <w:r>
        <w:rPr>
          <w:sz w:val="28"/>
        </w:rPr>
        <w:t>отрасли</w:t>
      </w:r>
      <w:r>
        <w:rPr>
          <w:spacing w:val="-4"/>
          <w:sz w:val="28"/>
        </w:rPr>
        <w:t xml:space="preserve"> </w:t>
      </w:r>
      <w:r>
        <w:rPr>
          <w:sz w:val="28"/>
        </w:rPr>
        <w:t>права</w:t>
      </w:r>
      <w:r>
        <w:rPr>
          <w:spacing w:val="-3"/>
          <w:sz w:val="28"/>
        </w:rPr>
        <w:t xml:space="preserve"> </w:t>
      </w:r>
      <w:r>
        <w:rPr>
          <w:sz w:val="28"/>
        </w:rPr>
        <w:t>включают в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подотрасли.</w:t>
      </w:r>
    </w:p>
    <w:p w14:paraId="2CD51315">
      <w:pPr>
        <w:pStyle w:val="6"/>
        <w:numPr>
          <w:ilvl w:val="0"/>
          <w:numId w:val="8"/>
        </w:numPr>
        <w:tabs>
          <w:tab w:val="left" w:pos="425"/>
        </w:tabs>
        <w:spacing w:before="158" w:after="0" w:line="360" w:lineRule="auto"/>
        <w:ind w:left="141" w:right="2120" w:firstLine="0"/>
        <w:jc w:val="left"/>
        <w:rPr>
          <w:sz w:val="28"/>
        </w:rPr>
      </w:pPr>
      <w:r>
        <w:rPr>
          <w:sz w:val="28"/>
        </w:rPr>
        <w:t>Так,</w:t>
      </w:r>
      <w:r>
        <w:rPr>
          <w:spacing w:val="-7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7"/>
          <w:sz w:val="28"/>
        </w:rPr>
        <w:t xml:space="preserve"> </w:t>
      </w:r>
      <w:r>
        <w:rPr>
          <w:sz w:val="28"/>
        </w:rPr>
        <w:t>избирательное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подотраслью конституционного права.</w:t>
      </w:r>
    </w:p>
    <w:p w14:paraId="1AA5FBCE">
      <w:pPr>
        <w:pStyle w:val="6"/>
        <w:numPr>
          <w:ilvl w:val="0"/>
          <w:numId w:val="8"/>
        </w:numPr>
        <w:tabs>
          <w:tab w:val="left" w:pos="353"/>
        </w:tabs>
        <w:spacing w:before="2" w:after="0" w:line="360" w:lineRule="auto"/>
        <w:ind w:left="141" w:right="558" w:firstLine="0"/>
        <w:jc w:val="left"/>
        <w:rPr>
          <w:sz w:val="28"/>
        </w:rPr>
      </w:pPr>
      <w:r>
        <w:rPr>
          <w:sz w:val="28"/>
        </w:rPr>
        <w:t>Гражданское</w:t>
      </w:r>
      <w:r>
        <w:rPr>
          <w:spacing w:val="-10"/>
          <w:sz w:val="28"/>
        </w:rPr>
        <w:t xml:space="preserve"> </w:t>
      </w:r>
      <w:r>
        <w:rPr>
          <w:sz w:val="28"/>
        </w:rPr>
        <w:t>процессуальное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право</w:t>
      </w:r>
      <w:r>
        <w:rPr>
          <w:spacing w:val="-6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7"/>
          <w:sz w:val="28"/>
        </w:rPr>
        <w:t xml:space="preserve"> </w:t>
      </w:r>
      <w:r>
        <w:rPr>
          <w:sz w:val="28"/>
        </w:rPr>
        <w:t>подотраслью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гражданского </w:t>
      </w:r>
      <w:r>
        <w:rPr>
          <w:spacing w:val="-2"/>
          <w:sz w:val="28"/>
        </w:rPr>
        <w:t>права.</w:t>
      </w:r>
    </w:p>
    <w:p w14:paraId="405CEF30">
      <w:pPr>
        <w:pStyle w:val="6"/>
        <w:numPr>
          <w:ilvl w:val="0"/>
          <w:numId w:val="8"/>
        </w:numPr>
        <w:tabs>
          <w:tab w:val="left" w:pos="425"/>
        </w:tabs>
        <w:spacing w:before="0" w:after="0" w:line="320" w:lineRule="exact"/>
        <w:ind w:left="425" w:right="0" w:hanging="284"/>
        <w:jc w:val="left"/>
        <w:rPr>
          <w:sz w:val="28"/>
        </w:rPr>
      </w:pPr>
      <w:r>
        <w:rPr>
          <w:sz w:val="28"/>
        </w:rPr>
        <w:t>Мельчайшей</w:t>
      </w:r>
      <w:r>
        <w:rPr>
          <w:spacing w:val="-3"/>
          <w:sz w:val="28"/>
        </w:rPr>
        <w:t xml:space="preserve"> </w:t>
      </w:r>
      <w:r>
        <w:rPr>
          <w:sz w:val="28"/>
        </w:rPr>
        <w:t>частицей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8"/>
          <w:sz w:val="28"/>
        </w:rPr>
        <w:t xml:space="preserve"> </w:t>
      </w:r>
      <w:r>
        <w:rPr>
          <w:sz w:val="28"/>
        </w:rPr>
        <w:t>права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нормативный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акт.</w:t>
      </w:r>
    </w:p>
    <w:p w14:paraId="6730CFCC">
      <w:pPr>
        <w:pStyle w:val="6"/>
        <w:numPr>
          <w:ilvl w:val="0"/>
          <w:numId w:val="3"/>
        </w:numPr>
        <w:tabs>
          <w:tab w:val="left" w:pos="2046"/>
        </w:tabs>
        <w:spacing w:before="162" w:after="0" w:line="240" w:lineRule="auto"/>
        <w:ind w:left="2046" w:right="0" w:hanging="284"/>
        <w:jc w:val="left"/>
        <w:rPr>
          <w:b/>
          <w:sz w:val="28"/>
        </w:rPr>
      </w:pPr>
      <w:r>
        <w:rPr>
          <w:b/>
          <w:sz w:val="28"/>
        </w:rPr>
        <w:t>Правовые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задачи.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задание-25</w:t>
      </w:r>
      <w:r>
        <w:rPr>
          <w:b/>
          <w:spacing w:val="-2"/>
          <w:sz w:val="28"/>
        </w:rPr>
        <w:t xml:space="preserve"> баллов.</w:t>
      </w:r>
    </w:p>
    <w:p w14:paraId="39AC9046">
      <w:pPr>
        <w:spacing w:before="163" w:line="360" w:lineRule="auto"/>
        <w:ind w:left="2570" w:right="0" w:hanging="1970"/>
        <w:jc w:val="left"/>
        <w:rPr>
          <w:b/>
          <w:sz w:val="28"/>
        </w:rPr>
      </w:pP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ответ-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краткий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 полное и правильное обоснование).</w:t>
      </w:r>
    </w:p>
    <w:p w14:paraId="309FBCCB">
      <w:pPr>
        <w:pStyle w:val="6"/>
        <w:numPr>
          <w:ilvl w:val="0"/>
          <w:numId w:val="9"/>
        </w:numPr>
        <w:tabs>
          <w:tab w:val="left" w:pos="424"/>
        </w:tabs>
        <w:spacing w:before="0" w:after="0" w:line="360" w:lineRule="auto"/>
        <w:ind w:left="141" w:right="1867" w:firstLine="0"/>
        <w:jc w:val="left"/>
        <w:rPr>
          <w:sz w:val="28"/>
        </w:rPr>
      </w:pP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гостинице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номера</w:t>
      </w:r>
      <w:r>
        <w:rPr>
          <w:spacing w:val="-4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8"/>
          <w:sz w:val="28"/>
        </w:rPr>
        <w:t xml:space="preserve"> </w:t>
      </w:r>
      <w:r>
        <w:rPr>
          <w:sz w:val="28"/>
        </w:rPr>
        <w:t>Фитенко</w:t>
      </w:r>
      <w:r>
        <w:rPr>
          <w:spacing w:val="-4"/>
          <w:sz w:val="28"/>
        </w:rPr>
        <w:t xml:space="preserve"> </w:t>
      </w:r>
      <w:r>
        <w:rPr>
          <w:sz w:val="28"/>
        </w:rPr>
        <w:t>были</w:t>
      </w:r>
      <w:r>
        <w:rPr>
          <w:spacing w:val="-5"/>
          <w:sz w:val="28"/>
        </w:rPr>
        <w:t xml:space="preserve"> </w:t>
      </w:r>
      <w:r>
        <w:rPr>
          <w:sz w:val="28"/>
        </w:rPr>
        <w:t>похищены электробритва и джинсы.</w:t>
      </w:r>
    </w:p>
    <w:p w14:paraId="674E82E7">
      <w:pPr>
        <w:pStyle w:val="4"/>
        <w:spacing w:before="1" w:line="360" w:lineRule="auto"/>
      </w:pPr>
      <w:r>
        <w:t>Администрация отказалась возместить стоимость похищенного имущества, поскольку</w:t>
      </w:r>
      <w:r>
        <w:rPr>
          <w:spacing w:val="-4"/>
        </w:rPr>
        <w:t xml:space="preserve"> </w:t>
      </w:r>
      <w:r>
        <w:t>договор</w:t>
      </w:r>
      <w:r>
        <w:rPr>
          <w:spacing w:val="-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хранении</w:t>
      </w:r>
      <w:r>
        <w:rPr>
          <w:spacing w:val="-2"/>
        </w:rPr>
        <w:t xml:space="preserve"> </w:t>
      </w:r>
      <w:r>
        <w:t>гражданином</w:t>
      </w:r>
      <w:r>
        <w:rPr>
          <w:spacing w:val="-5"/>
        </w:rPr>
        <w:t xml:space="preserve"> </w:t>
      </w:r>
      <w:r>
        <w:t>Фитенко</w:t>
      </w:r>
      <w:r>
        <w:rPr>
          <w:spacing w:val="-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администрацией гостиницы не заключен. При разбирательстве дела дежурная по этажу, на котором находился номер Фитенко, подтвердила, что видела эти вещи в</w:t>
      </w:r>
    </w:p>
    <w:p w14:paraId="38A426C2">
      <w:pPr>
        <w:pStyle w:val="4"/>
        <w:spacing w:before="0" w:line="360" w:lineRule="auto"/>
        <w:ind w:right="191"/>
      </w:pPr>
      <w:r>
        <w:t>номере,</w:t>
      </w:r>
      <w:r>
        <w:rPr>
          <w:spacing w:val="-4"/>
        </w:rPr>
        <w:t xml:space="preserve"> </w:t>
      </w:r>
      <w:r>
        <w:t>но</w:t>
      </w:r>
      <w:r>
        <w:rPr>
          <w:spacing w:val="-5"/>
        </w:rPr>
        <w:t xml:space="preserve"> </w:t>
      </w:r>
      <w:r>
        <w:t>поскольку</w:t>
      </w:r>
      <w:r>
        <w:rPr>
          <w:spacing w:val="-2"/>
        </w:rPr>
        <w:t xml:space="preserve"> </w:t>
      </w:r>
      <w:r>
        <w:t>Фитенко</w:t>
      </w:r>
      <w:r>
        <w:rPr>
          <w:spacing w:val="-6"/>
        </w:rPr>
        <w:t xml:space="preserve"> </w:t>
      </w:r>
      <w:r>
        <w:t>постоянно</w:t>
      </w:r>
      <w:r>
        <w:rPr>
          <w:spacing w:val="-6"/>
        </w:rPr>
        <w:t xml:space="preserve"> </w:t>
      </w:r>
      <w:r>
        <w:t>носил</w:t>
      </w:r>
      <w:r>
        <w:rPr>
          <w:spacing w:val="-2"/>
        </w:rPr>
        <w:t xml:space="preserve"> </w:t>
      </w:r>
      <w:r>
        <w:t>ключ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номера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собой, не сдавал его администрации, вины работников гостиницы в пропаже имущества нет.</w:t>
      </w:r>
    </w:p>
    <w:p w14:paraId="4C948803">
      <w:pPr>
        <w:pStyle w:val="6"/>
        <w:numPr>
          <w:ilvl w:val="0"/>
          <w:numId w:val="9"/>
        </w:numPr>
        <w:tabs>
          <w:tab w:val="left" w:pos="424"/>
        </w:tabs>
        <w:spacing w:before="0" w:after="0" w:line="360" w:lineRule="auto"/>
        <w:ind w:left="141" w:right="881" w:firstLine="0"/>
        <w:jc w:val="left"/>
        <w:rPr>
          <w:sz w:val="28"/>
        </w:rPr>
      </w:pPr>
      <w:r>
        <w:rPr>
          <w:sz w:val="28"/>
        </w:rPr>
        <w:t>Возвращаясь ночью домой с дискотеки, студент Мигунов подвергся вооруженному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нападению.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Действуя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9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7"/>
          <w:sz w:val="28"/>
        </w:rPr>
        <w:t xml:space="preserve"> </w:t>
      </w:r>
      <w:r>
        <w:rPr>
          <w:sz w:val="28"/>
        </w:rPr>
        <w:t>обороны,</w:t>
      </w:r>
    </w:p>
    <w:p w14:paraId="5DC90126">
      <w:pPr>
        <w:pStyle w:val="4"/>
        <w:spacing w:before="0" w:line="360" w:lineRule="auto"/>
      </w:pPr>
      <w:r>
        <w:t>Мигунов</w:t>
      </w:r>
      <w:r>
        <w:rPr>
          <w:spacing w:val="-7"/>
        </w:rPr>
        <w:t xml:space="preserve"> </w:t>
      </w:r>
      <w:r>
        <w:t>нанес</w:t>
      </w:r>
      <w:r>
        <w:rPr>
          <w:spacing w:val="-3"/>
        </w:rPr>
        <w:t xml:space="preserve"> </w:t>
      </w:r>
      <w:r>
        <w:t>одному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нападавших –Корнееву,</w:t>
      </w:r>
      <w:r>
        <w:rPr>
          <w:spacing w:val="-6"/>
        </w:rPr>
        <w:t xml:space="preserve"> </w:t>
      </w:r>
      <w:r>
        <w:t>удар</w:t>
      </w:r>
      <w:r>
        <w:rPr>
          <w:spacing w:val="-7"/>
        </w:rPr>
        <w:t xml:space="preserve"> </w:t>
      </w:r>
      <w:r>
        <w:t>палкой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голове,</w:t>
      </w:r>
      <w:r>
        <w:rPr>
          <w:spacing w:val="-1"/>
        </w:rPr>
        <w:t xml:space="preserve"> </w:t>
      </w:r>
      <w:r>
        <w:t>от чего нападавший скончался. Уголовное дело в отношении Мигунова было прекращено, поскольку было признано, что он действовал в пределах</w:t>
      </w:r>
    </w:p>
    <w:p w14:paraId="65A3E6B2">
      <w:pPr>
        <w:pStyle w:val="4"/>
        <w:spacing w:after="0" w:line="360" w:lineRule="auto"/>
        <w:sectPr>
          <w:pgSz w:w="11910" w:h="16840"/>
          <w:pgMar w:top="1060" w:right="708" w:bottom="280" w:left="1559" w:header="720" w:footer="720" w:gutter="0"/>
          <w:cols w:space="720" w:num="1"/>
        </w:sectPr>
      </w:pPr>
    </w:p>
    <w:p w14:paraId="0BDD4EED">
      <w:pPr>
        <w:pStyle w:val="4"/>
        <w:spacing w:before="59" w:line="360" w:lineRule="auto"/>
      </w:pPr>
      <w:r>
        <w:t>необходимой обороны. Жена Корнеева предъявила Мигунову иск о возмещении</w:t>
      </w:r>
      <w:r>
        <w:rPr>
          <w:spacing w:val="-3"/>
        </w:rPr>
        <w:t xml:space="preserve"> </w:t>
      </w:r>
      <w:r>
        <w:t>ущерба,</w:t>
      </w:r>
      <w:r>
        <w:rPr>
          <w:spacing w:val="-6"/>
        </w:rPr>
        <w:t xml:space="preserve"> </w:t>
      </w:r>
      <w:r>
        <w:t>причиненного</w:t>
      </w:r>
      <w:r>
        <w:rPr>
          <w:spacing w:val="-4"/>
        </w:rPr>
        <w:t xml:space="preserve"> </w:t>
      </w:r>
      <w:r>
        <w:t>смертью</w:t>
      </w:r>
      <w:r>
        <w:rPr>
          <w:spacing w:val="-5"/>
        </w:rPr>
        <w:t xml:space="preserve"> </w:t>
      </w:r>
      <w:r>
        <w:t>кормильца.</w:t>
      </w:r>
      <w:r>
        <w:rPr>
          <w:spacing w:val="-6"/>
        </w:rPr>
        <w:t xml:space="preserve"> </w:t>
      </w:r>
      <w:r>
        <w:t>Подлежит</w:t>
      </w:r>
      <w:r>
        <w:rPr>
          <w:spacing w:val="-6"/>
        </w:rPr>
        <w:t xml:space="preserve"> </w:t>
      </w:r>
      <w:r>
        <w:t>ли</w:t>
      </w:r>
      <w:r>
        <w:rPr>
          <w:spacing w:val="-5"/>
        </w:rPr>
        <w:t xml:space="preserve"> </w:t>
      </w:r>
      <w:r>
        <w:t>иск удовлетворению? Ответ обоснуйте.</w:t>
      </w:r>
    </w:p>
    <w:p w14:paraId="22319499">
      <w:pPr>
        <w:pStyle w:val="6"/>
        <w:numPr>
          <w:ilvl w:val="0"/>
          <w:numId w:val="9"/>
        </w:numPr>
        <w:tabs>
          <w:tab w:val="left" w:pos="421"/>
        </w:tabs>
        <w:spacing w:before="3" w:after="0" w:line="357" w:lineRule="auto"/>
        <w:ind w:left="141" w:right="1216" w:firstLine="0"/>
        <w:jc w:val="left"/>
        <w:rPr>
          <w:sz w:val="28"/>
        </w:rPr>
      </w:pPr>
      <w:r>
        <w:rPr>
          <w:sz w:val="28"/>
        </w:rPr>
        <w:t>Городской</w:t>
      </w:r>
      <w:r>
        <w:rPr>
          <w:spacing w:val="-6"/>
          <w:sz w:val="28"/>
        </w:rPr>
        <w:t xml:space="preserve"> </w:t>
      </w:r>
      <w:r>
        <w:rPr>
          <w:sz w:val="28"/>
        </w:rPr>
        <w:t>Думой</w:t>
      </w:r>
      <w:r>
        <w:rPr>
          <w:spacing w:val="-6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5"/>
          <w:sz w:val="28"/>
        </w:rPr>
        <w:t xml:space="preserve"> </w:t>
      </w:r>
      <w:r>
        <w:rPr>
          <w:sz w:val="28"/>
        </w:rPr>
        <w:t>Нижнего</w:t>
      </w:r>
      <w:r>
        <w:rPr>
          <w:spacing w:val="-5"/>
          <w:sz w:val="28"/>
        </w:rPr>
        <w:t xml:space="preserve"> </w:t>
      </w:r>
      <w:r>
        <w:rPr>
          <w:sz w:val="28"/>
        </w:rPr>
        <w:t>Новгорода</w:t>
      </w:r>
      <w:r>
        <w:rPr>
          <w:spacing w:val="-8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об установлении налога на имущество организаций, осуществляющих</w:t>
      </w:r>
    </w:p>
    <w:p w14:paraId="22BA20E1">
      <w:pPr>
        <w:pStyle w:val="4"/>
        <w:spacing w:before="5" w:line="360" w:lineRule="auto"/>
      </w:pPr>
      <w:r>
        <w:t>деятельность, связанную с загрязнением окружающей природной среды. Прокурор</w:t>
      </w:r>
      <w:r>
        <w:rPr>
          <w:spacing w:val="-3"/>
        </w:rPr>
        <w:t xml:space="preserve"> </w:t>
      </w:r>
      <w:r>
        <w:t>города</w:t>
      </w:r>
      <w:r>
        <w:rPr>
          <w:spacing w:val="-3"/>
        </w:rPr>
        <w:t xml:space="preserve"> </w:t>
      </w:r>
      <w:r>
        <w:t>вынес</w:t>
      </w:r>
      <w:r>
        <w:rPr>
          <w:spacing w:val="-8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незаконности</w:t>
      </w:r>
      <w:r>
        <w:rPr>
          <w:spacing w:val="-5"/>
        </w:rPr>
        <w:t xml:space="preserve"> </w:t>
      </w:r>
      <w:r>
        <w:t>принятого</w:t>
      </w:r>
      <w:r>
        <w:rPr>
          <w:spacing w:val="-10"/>
        </w:rPr>
        <w:t xml:space="preserve"> </w:t>
      </w:r>
      <w:r>
        <w:t>решения Городской Думой. Прав ли прокурор? Ответ обоснуйте.</w:t>
      </w:r>
    </w:p>
    <w:p w14:paraId="2B0F3300">
      <w:pPr>
        <w:pStyle w:val="6"/>
        <w:numPr>
          <w:ilvl w:val="0"/>
          <w:numId w:val="9"/>
        </w:numPr>
        <w:tabs>
          <w:tab w:val="left" w:pos="421"/>
        </w:tabs>
        <w:spacing w:before="0" w:after="0" w:line="360" w:lineRule="auto"/>
        <w:ind w:left="141" w:right="518" w:firstLine="0"/>
        <w:jc w:val="both"/>
        <w:rPr>
          <w:sz w:val="28"/>
        </w:rPr>
      </w:pPr>
      <w:r>
        <w:rPr>
          <w:sz w:val="28"/>
        </w:rPr>
        <w:t>Гражданка С. устроилась на работу официанткой. Проработав 4 месяца, она</w:t>
      </w:r>
      <w:r>
        <w:rPr>
          <w:spacing w:val="-4"/>
          <w:sz w:val="28"/>
        </w:rPr>
        <w:t xml:space="preserve"> </w:t>
      </w:r>
      <w:r>
        <w:rPr>
          <w:sz w:val="28"/>
        </w:rPr>
        <w:t>захотела</w:t>
      </w:r>
      <w:r>
        <w:rPr>
          <w:spacing w:val="-4"/>
          <w:sz w:val="28"/>
        </w:rPr>
        <w:t xml:space="preserve"> </w:t>
      </w:r>
      <w:r>
        <w:rPr>
          <w:sz w:val="28"/>
        </w:rPr>
        <w:t>уйти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отпуск.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Работодатель</w:t>
      </w:r>
      <w:r>
        <w:rPr>
          <w:spacing w:val="-4"/>
          <w:sz w:val="28"/>
        </w:rPr>
        <w:t xml:space="preserve"> </w:t>
      </w:r>
      <w:r>
        <w:rPr>
          <w:sz w:val="28"/>
        </w:rPr>
        <w:t>отказал</w:t>
      </w:r>
      <w:r>
        <w:rPr>
          <w:spacing w:val="-4"/>
          <w:sz w:val="28"/>
        </w:rPr>
        <w:t xml:space="preserve"> </w:t>
      </w:r>
      <w:r>
        <w:rPr>
          <w:sz w:val="28"/>
        </w:rPr>
        <w:t>ей,</w:t>
      </w:r>
      <w:r>
        <w:rPr>
          <w:spacing w:val="-5"/>
          <w:sz w:val="28"/>
        </w:rPr>
        <w:t xml:space="preserve"> </w:t>
      </w:r>
      <w:r>
        <w:rPr>
          <w:sz w:val="28"/>
        </w:rPr>
        <w:t>мотивировав</w:t>
      </w:r>
      <w:r>
        <w:rPr>
          <w:spacing w:val="-7"/>
          <w:sz w:val="28"/>
        </w:rPr>
        <w:t xml:space="preserve"> </w:t>
      </w:r>
      <w:r>
        <w:rPr>
          <w:sz w:val="28"/>
        </w:rPr>
        <w:t>это</w:t>
      </w:r>
      <w:r>
        <w:rPr>
          <w:spacing w:val="-4"/>
          <w:sz w:val="28"/>
        </w:rPr>
        <w:t xml:space="preserve"> </w:t>
      </w:r>
      <w:r>
        <w:rPr>
          <w:sz w:val="28"/>
        </w:rPr>
        <w:t>тем, что право на использование отпуска за первый год работы возникает у</w:t>
      </w:r>
    </w:p>
    <w:p w14:paraId="45B1F5F7">
      <w:pPr>
        <w:pStyle w:val="4"/>
        <w:spacing w:before="3"/>
        <w:jc w:val="both"/>
      </w:pPr>
      <w:r>
        <w:t>работника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истечении</w:t>
      </w:r>
      <w:r>
        <w:rPr>
          <w:spacing w:val="-4"/>
        </w:rPr>
        <w:t xml:space="preserve"> </w:t>
      </w:r>
      <w:r>
        <w:t>шести месяцев</w:t>
      </w:r>
      <w:r>
        <w:rPr>
          <w:spacing w:val="-3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непрерывной</w:t>
      </w:r>
      <w:r>
        <w:rPr>
          <w:spacing w:val="-4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rPr>
          <w:spacing w:val="-10"/>
        </w:rPr>
        <w:t>у</w:t>
      </w:r>
    </w:p>
    <w:p w14:paraId="40DA4E9C">
      <w:pPr>
        <w:pStyle w:val="4"/>
        <w:spacing w:before="158" w:line="360" w:lineRule="auto"/>
        <w:ind w:right="191"/>
      </w:pPr>
      <w:r>
        <w:t>работодателя.</w:t>
      </w:r>
      <w:r>
        <w:rPr>
          <w:spacing w:val="-4"/>
        </w:rPr>
        <w:t xml:space="preserve"> </w:t>
      </w:r>
      <w:r>
        <w:t>Однако</w:t>
      </w:r>
      <w:r>
        <w:rPr>
          <w:spacing w:val="-2"/>
        </w:rPr>
        <w:t xml:space="preserve"> </w:t>
      </w:r>
      <w:r>
        <w:t>С. возразила, что</w:t>
      </w:r>
      <w:r>
        <w:rPr>
          <w:spacing w:val="-6"/>
        </w:rPr>
        <w:t xml:space="preserve"> </w:t>
      </w:r>
      <w:r>
        <w:t>ей</w:t>
      </w:r>
      <w:r>
        <w:rPr>
          <w:spacing w:val="-4"/>
        </w:rPr>
        <w:t xml:space="preserve"> </w:t>
      </w:r>
      <w:r>
        <w:t>нет</w:t>
      </w:r>
      <w:r>
        <w:rPr>
          <w:spacing w:val="-5"/>
        </w:rPr>
        <w:t xml:space="preserve"> </w:t>
      </w:r>
      <w:r>
        <w:t>18</w:t>
      </w:r>
      <w:r>
        <w:rPr>
          <w:spacing w:val="-5"/>
        </w:rPr>
        <w:t xml:space="preserve"> </w:t>
      </w:r>
      <w:r>
        <w:t>лет,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она</w:t>
      </w:r>
      <w:r>
        <w:rPr>
          <w:spacing w:val="-6"/>
        </w:rPr>
        <w:t xml:space="preserve"> </w:t>
      </w:r>
      <w:r>
        <w:t>имеет</w:t>
      </w:r>
      <w:r>
        <w:rPr>
          <w:spacing w:val="-5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уйти в отпуск раньше. Прав ли работодатель? Ответ обоснуйте.</w:t>
      </w:r>
    </w:p>
    <w:p w14:paraId="377937DA">
      <w:pPr>
        <w:pStyle w:val="6"/>
        <w:numPr>
          <w:ilvl w:val="0"/>
          <w:numId w:val="9"/>
        </w:numPr>
        <w:tabs>
          <w:tab w:val="left" w:pos="424"/>
        </w:tabs>
        <w:spacing w:before="2" w:after="0" w:line="360" w:lineRule="auto"/>
        <w:ind w:left="141" w:right="273" w:firstLine="0"/>
        <w:jc w:val="left"/>
        <w:rPr>
          <w:sz w:val="28"/>
        </w:rPr>
      </w:pPr>
      <w:r>
        <w:rPr>
          <w:sz w:val="28"/>
        </w:rPr>
        <w:t>Супруги Сергеевы обратились в нотариальную контору с целью заключения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брачного</w:t>
      </w:r>
      <w:r>
        <w:rPr>
          <w:spacing w:val="-7"/>
          <w:sz w:val="28"/>
        </w:rPr>
        <w:t xml:space="preserve"> </w:t>
      </w:r>
      <w:r>
        <w:rPr>
          <w:sz w:val="28"/>
        </w:rPr>
        <w:t>договора.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описи</w:t>
      </w:r>
      <w:r>
        <w:rPr>
          <w:spacing w:val="-5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-6"/>
          <w:sz w:val="28"/>
        </w:rPr>
        <w:t xml:space="preserve"> </w:t>
      </w:r>
      <w:r>
        <w:rPr>
          <w:sz w:val="28"/>
        </w:rPr>
        <w:t>нажитого</w:t>
      </w:r>
      <w:r>
        <w:rPr>
          <w:spacing w:val="-6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они указали купленный загородный дом, квартиру в Москве, а также квартиру, которую собираются приобрести через полгода в г. Санкт-Петербурге. В</w:t>
      </w:r>
    </w:p>
    <w:p w14:paraId="1506F1B5">
      <w:pPr>
        <w:pStyle w:val="4"/>
        <w:tabs>
          <w:tab w:val="left" w:pos="3847"/>
        </w:tabs>
        <w:spacing w:before="1" w:line="360" w:lineRule="auto"/>
        <w:ind w:right="704"/>
      </w:pPr>
      <w:r>
        <w:t>брачный</w:t>
      </w:r>
      <w:r>
        <w:rPr>
          <w:spacing w:val="-3"/>
        </w:rPr>
        <w:t xml:space="preserve"> </w:t>
      </w:r>
      <w:r>
        <w:t>договор</w:t>
      </w:r>
      <w:r>
        <w:rPr>
          <w:spacing w:val="-5"/>
        </w:rPr>
        <w:t xml:space="preserve"> </w:t>
      </w:r>
      <w:r>
        <w:t>нотариус</w:t>
      </w:r>
      <w:r>
        <w:rPr>
          <w:spacing w:val="-5"/>
        </w:rPr>
        <w:t xml:space="preserve"> </w:t>
      </w:r>
      <w:r>
        <w:t>включил</w:t>
      </w:r>
      <w:r>
        <w:rPr>
          <w:spacing w:val="-4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загородный</w:t>
      </w:r>
      <w:r>
        <w:rPr>
          <w:spacing w:val="-3"/>
        </w:rPr>
        <w:t xml:space="preserve"> </w:t>
      </w:r>
      <w:r>
        <w:t>дом</w:t>
      </w:r>
      <w:r>
        <w:rPr>
          <w:spacing w:val="-6"/>
        </w:rPr>
        <w:t xml:space="preserve"> </w:t>
      </w:r>
      <w:r>
        <w:t>и квартиру</w:t>
      </w:r>
      <w:r>
        <w:rPr>
          <w:spacing w:val="-1"/>
        </w:rPr>
        <w:t xml:space="preserve"> </w:t>
      </w:r>
      <w:r>
        <w:t>в Москве, а квартиру, которую</w:t>
      </w:r>
      <w:r>
        <w:tab/>
      </w:r>
      <w:r>
        <w:t>супруги планируют приобрести в Санкт Петербурге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договора</w:t>
      </w:r>
      <w:r>
        <w:rPr>
          <w:spacing w:val="-2"/>
        </w:rPr>
        <w:t xml:space="preserve"> </w:t>
      </w:r>
      <w:r>
        <w:t>включать</w:t>
      </w:r>
      <w:r>
        <w:rPr>
          <w:spacing w:val="-8"/>
        </w:rPr>
        <w:t xml:space="preserve"> </w:t>
      </w:r>
      <w:r>
        <w:t>отказался, сославшись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то,</w:t>
      </w:r>
      <w:r>
        <w:rPr>
          <w:spacing w:val="-4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данная квартира пока не куплена. Правильно ли поступил нотариус? Ответ</w:t>
      </w:r>
    </w:p>
    <w:p w14:paraId="62902403">
      <w:pPr>
        <w:pStyle w:val="4"/>
        <w:spacing w:before="0"/>
      </w:pPr>
      <w:r>
        <w:rPr>
          <w:spacing w:val="-2"/>
        </w:rPr>
        <w:t>обоснуйте.</w:t>
      </w:r>
    </w:p>
    <w:p w14:paraId="7A76615A">
      <w:pPr>
        <w:pStyle w:val="6"/>
        <w:numPr>
          <w:ilvl w:val="0"/>
          <w:numId w:val="9"/>
        </w:numPr>
        <w:tabs>
          <w:tab w:val="left" w:pos="2381"/>
        </w:tabs>
        <w:spacing w:before="163" w:after="0" w:line="240" w:lineRule="auto"/>
        <w:ind w:left="2381" w:right="0" w:hanging="284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расшифровку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аббревиатуры.</w:t>
      </w:r>
    </w:p>
    <w:p w14:paraId="1A20787E">
      <w:pPr>
        <w:spacing w:before="158"/>
        <w:ind w:left="577" w:right="0" w:firstLine="0"/>
        <w:jc w:val="left"/>
        <w:rPr>
          <w:b/>
          <w:sz w:val="28"/>
        </w:rPr>
      </w:pPr>
      <w:r>
        <w:rPr>
          <w:b/>
          <w:sz w:val="28"/>
        </w:rPr>
        <w:t>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ответ-2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балла.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 задание-10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1B73DDE0">
      <w:pPr>
        <w:pStyle w:val="6"/>
        <w:numPr>
          <w:ilvl w:val="0"/>
          <w:numId w:val="10"/>
        </w:numPr>
        <w:tabs>
          <w:tab w:val="left" w:pos="352"/>
        </w:tabs>
        <w:spacing w:before="162" w:after="0" w:line="240" w:lineRule="auto"/>
        <w:ind w:left="352" w:right="0" w:hanging="211"/>
        <w:jc w:val="left"/>
        <w:rPr>
          <w:b/>
          <w:sz w:val="26"/>
        </w:rPr>
      </w:pPr>
      <w:r>
        <w:rPr>
          <w:spacing w:val="-5"/>
          <w:sz w:val="28"/>
        </w:rPr>
        <w:t>ФЗ</w:t>
      </w:r>
    </w:p>
    <w:p w14:paraId="1BC12254">
      <w:pPr>
        <w:pStyle w:val="6"/>
        <w:numPr>
          <w:ilvl w:val="0"/>
          <w:numId w:val="10"/>
        </w:numPr>
        <w:tabs>
          <w:tab w:val="left" w:pos="352"/>
        </w:tabs>
        <w:spacing w:before="162" w:after="0" w:line="240" w:lineRule="auto"/>
        <w:ind w:left="352" w:right="0" w:hanging="211"/>
        <w:jc w:val="left"/>
        <w:rPr>
          <w:b/>
          <w:sz w:val="26"/>
        </w:rPr>
      </w:pPr>
      <w:r>
        <w:rPr>
          <w:sz w:val="28"/>
        </w:rPr>
        <w:t xml:space="preserve">УИК </w:t>
      </w:r>
      <w:r>
        <w:rPr>
          <w:spacing w:val="-5"/>
          <w:sz w:val="28"/>
        </w:rPr>
        <w:t>РФ</w:t>
      </w:r>
    </w:p>
    <w:p w14:paraId="389109CA">
      <w:pPr>
        <w:pStyle w:val="6"/>
        <w:numPr>
          <w:ilvl w:val="0"/>
          <w:numId w:val="10"/>
        </w:numPr>
        <w:tabs>
          <w:tab w:val="left" w:pos="352"/>
        </w:tabs>
        <w:spacing w:before="158" w:after="0" w:line="240" w:lineRule="auto"/>
        <w:ind w:left="352" w:right="0" w:hanging="211"/>
        <w:jc w:val="left"/>
        <w:rPr>
          <w:b/>
          <w:sz w:val="26"/>
        </w:rPr>
      </w:pPr>
      <w:r>
        <w:rPr>
          <w:sz w:val="28"/>
        </w:rPr>
        <w:t>ВС</w:t>
      </w:r>
      <w:r>
        <w:rPr>
          <w:spacing w:val="-4"/>
          <w:sz w:val="28"/>
        </w:rPr>
        <w:t xml:space="preserve"> </w:t>
      </w:r>
      <w:r>
        <w:rPr>
          <w:spacing w:val="-7"/>
          <w:sz w:val="28"/>
        </w:rPr>
        <w:t>РФ</w:t>
      </w:r>
    </w:p>
    <w:p w14:paraId="11F2D742">
      <w:pPr>
        <w:pStyle w:val="6"/>
        <w:numPr>
          <w:ilvl w:val="0"/>
          <w:numId w:val="10"/>
        </w:numPr>
        <w:tabs>
          <w:tab w:val="left" w:pos="425"/>
        </w:tabs>
        <w:spacing w:before="162" w:after="0" w:line="240" w:lineRule="auto"/>
        <w:ind w:left="425" w:right="0" w:hanging="284"/>
        <w:jc w:val="left"/>
        <w:rPr>
          <w:sz w:val="28"/>
        </w:rPr>
      </w:pPr>
      <w:r>
        <w:rPr>
          <w:spacing w:val="-4"/>
          <w:sz w:val="28"/>
        </w:rPr>
        <w:t>ФСИН</w:t>
      </w:r>
    </w:p>
    <w:p w14:paraId="43837013">
      <w:pPr>
        <w:pStyle w:val="6"/>
        <w:numPr>
          <w:ilvl w:val="0"/>
          <w:numId w:val="10"/>
        </w:numPr>
        <w:tabs>
          <w:tab w:val="left" w:pos="425"/>
        </w:tabs>
        <w:spacing w:before="162" w:after="0" w:line="240" w:lineRule="auto"/>
        <w:ind w:left="425" w:right="0" w:hanging="284"/>
        <w:jc w:val="left"/>
        <w:rPr>
          <w:b/>
          <w:sz w:val="28"/>
        </w:rPr>
      </w:pPr>
      <w:r>
        <w:rPr>
          <w:spacing w:val="-4"/>
          <w:sz w:val="28"/>
        </w:rPr>
        <w:t>МЮРФ</w:t>
      </w:r>
    </w:p>
    <w:p w14:paraId="2E3ECB2F">
      <w:pPr>
        <w:pStyle w:val="6"/>
        <w:spacing w:after="0" w:line="240" w:lineRule="auto"/>
        <w:jc w:val="left"/>
        <w:rPr>
          <w:b/>
          <w:sz w:val="28"/>
        </w:rPr>
        <w:sectPr>
          <w:pgSz w:w="11910" w:h="16840"/>
          <w:pgMar w:top="1060" w:right="708" w:bottom="280" w:left="1559" w:header="720" w:footer="720" w:gutter="0"/>
          <w:cols w:space="720" w:num="1"/>
        </w:sectPr>
      </w:pPr>
    </w:p>
    <w:p w14:paraId="4ADB2A3C">
      <w:pPr>
        <w:pStyle w:val="6"/>
        <w:numPr>
          <w:ilvl w:val="0"/>
          <w:numId w:val="9"/>
        </w:numPr>
        <w:tabs>
          <w:tab w:val="left" w:pos="2133"/>
        </w:tabs>
        <w:spacing w:before="59" w:after="0" w:line="240" w:lineRule="auto"/>
        <w:ind w:left="2133" w:right="0" w:hanging="211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перевод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латинского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выражения.</w:t>
      </w:r>
    </w:p>
    <w:p w14:paraId="7C6E3920">
      <w:pPr>
        <w:spacing w:before="162"/>
        <w:ind w:left="501" w:right="0" w:firstLine="0"/>
        <w:jc w:val="left"/>
        <w:rPr>
          <w:b/>
          <w:sz w:val="28"/>
        </w:rPr>
      </w:pPr>
      <w:r>
        <w:rPr>
          <w:b/>
          <w:sz w:val="28"/>
        </w:rPr>
        <w:t>За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ответ-5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баллов.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задание-10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04B6D22D">
      <w:pPr>
        <w:pStyle w:val="6"/>
        <w:numPr>
          <w:ilvl w:val="0"/>
          <w:numId w:val="11"/>
        </w:numPr>
        <w:tabs>
          <w:tab w:val="left" w:pos="425"/>
        </w:tabs>
        <w:spacing w:before="162" w:after="0" w:line="240" w:lineRule="auto"/>
        <w:ind w:left="425" w:right="0" w:hanging="284"/>
        <w:jc w:val="left"/>
        <w:rPr>
          <w:b/>
          <w:sz w:val="28"/>
        </w:rPr>
      </w:pPr>
      <w:r>
        <w:rPr>
          <w:sz w:val="28"/>
        </w:rPr>
        <w:t>Imperitia</w:t>
      </w:r>
      <w:r>
        <w:rPr>
          <w:spacing w:val="-4"/>
          <w:sz w:val="28"/>
        </w:rPr>
        <w:t xml:space="preserve"> </w:t>
      </w:r>
      <w:r>
        <w:rPr>
          <w:sz w:val="28"/>
        </w:rPr>
        <w:t>pro</w:t>
      </w:r>
      <w:r>
        <w:rPr>
          <w:spacing w:val="-3"/>
          <w:sz w:val="28"/>
        </w:rPr>
        <w:t xml:space="preserve"> </w:t>
      </w:r>
      <w:r>
        <w:rPr>
          <w:sz w:val="28"/>
        </w:rPr>
        <w:t>culpa</w:t>
      </w:r>
      <w:r>
        <w:rPr>
          <w:spacing w:val="-2"/>
          <w:sz w:val="28"/>
        </w:rPr>
        <w:t xml:space="preserve"> </w:t>
      </w:r>
      <w:r>
        <w:rPr>
          <w:sz w:val="28"/>
        </w:rPr>
        <w:t>habetur</w:t>
      </w:r>
      <w:r>
        <w:rPr>
          <w:spacing w:val="-4"/>
          <w:sz w:val="28"/>
        </w:rPr>
        <w:t xml:space="preserve"> </w:t>
      </w:r>
      <w:r>
        <w:rPr>
          <w:spacing w:val="-10"/>
          <w:sz w:val="28"/>
        </w:rPr>
        <w:t>–</w:t>
      </w:r>
    </w:p>
    <w:p w14:paraId="30D694D1">
      <w:pPr>
        <w:pStyle w:val="6"/>
        <w:numPr>
          <w:ilvl w:val="0"/>
          <w:numId w:val="11"/>
        </w:numPr>
        <w:tabs>
          <w:tab w:val="left" w:pos="425"/>
        </w:tabs>
        <w:spacing w:before="162" w:after="0" w:line="240" w:lineRule="auto"/>
        <w:ind w:left="425" w:right="0" w:hanging="284"/>
        <w:jc w:val="left"/>
        <w:rPr>
          <w:sz w:val="28"/>
        </w:rPr>
      </w:pPr>
      <w:r>
        <w:rPr>
          <w:sz w:val="28"/>
        </w:rPr>
        <w:t>Аctori</w:t>
      </w:r>
      <w:r>
        <w:rPr>
          <w:spacing w:val="-4"/>
          <w:sz w:val="28"/>
        </w:rPr>
        <w:t xml:space="preserve"> </w:t>
      </w:r>
      <w:r>
        <w:rPr>
          <w:sz w:val="28"/>
        </w:rPr>
        <w:t>incumbit</w:t>
      </w:r>
      <w:r>
        <w:rPr>
          <w:spacing w:val="-4"/>
          <w:sz w:val="28"/>
        </w:rPr>
        <w:t xml:space="preserve"> </w:t>
      </w:r>
      <w:r>
        <w:rPr>
          <w:sz w:val="28"/>
        </w:rPr>
        <w:t>onus</w:t>
      </w:r>
      <w:r>
        <w:rPr>
          <w:spacing w:val="-2"/>
          <w:sz w:val="28"/>
        </w:rPr>
        <w:t xml:space="preserve"> probandi</w:t>
      </w:r>
    </w:p>
    <w:p w14:paraId="4606DBE6">
      <w:pPr>
        <w:pStyle w:val="6"/>
        <w:numPr>
          <w:ilvl w:val="0"/>
          <w:numId w:val="9"/>
        </w:numPr>
        <w:tabs>
          <w:tab w:val="left" w:pos="2305"/>
        </w:tabs>
        <w:spacing w:before="158" w:after="0" w:line="240" w:lineRule="auto"/>
        <w:ind w:left="2305" w:right="0" w:hanging="211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последовательность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событий.</w:t>
      </w:r>
    </w:p>
    <w:p w14:paraId="0CA72094">
      <w:pPr>
        <w:spacing w:before="162"/>
        <w:ind w:left="649" w:right="0" w:firstLine="0"/>
        <w:jc w:val="left"/>
        <w:rPr>
          <w:b/>
          <w:sz w:val="28"/>
        </w:rPr>
      </w:pP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ответ-5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балла.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задание-5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4D93B501">
      <w:pPr>
        <w:spacing w:before="162"/>
        <w:ind w:left="141" w:right="0" w:firstLine="0"/>
        <w:jc w:val="left"/>
        <w:rPr>
          <w:b/>
          <w:sz w:val="28"/>
        </w:rPr>
      </w:pPr>
      <w:r>
        <w:rPr>
          <w:b/>
          <w:sz w:val="28"/>
        </w:rPr>
        <w:t>Установите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последовательность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стадий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избирательного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процесса</w:t>
      </w:r>
    </w:p>
    <w:p w14:paraId="563C2CB4">
      <w:pPr>
        <w:pStyle w:val="6"/>
        <w:numPr>
          <w:ilvl w:val="0"/>
          <w:numId w:val="12"/>
        </w:numPr>
        <w:tabs>
          <w:tab w:val="left" w:pos="352"/>
        </w:tabs>
        <w:spacing w:before="162" w:after="0" w:line="240" w:lineRule="auto"/>
        <w:ind w:left="352" w:right="0" w:hanging="211"/>
        <w:jc w:val="left"/>
        <w:rPr>
          <w:sz w:val="28"/>
        </w:rPr>
      </w:pPr>
      <w:r>
        <w:rPr>
          <w:sz w:val="28"/>
        </w:rPr>
        <w:t>составление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списков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избирателей;</w:t>
      </w:r>
    </w:p>
    <w:p w14:paraId="32118FEC">
      <w:pPr>
        <w:pStyle w:val="6"/>
        <w:numPr>
          <w:ilvl w:val="0"/>
          <w:numId w:val="12"/>
        </w:numPr>
        <w:tabs>
          <w:tab w:val="left" w:pos="352"/>
        </w:tabs>
        <w:spacing w:before="159" w:after="0" w:line="240" w:lineRule="auto"/>
        <w:ind w:left="352" w:right="0" w:hanging="211"/>
        <w:jc w:val="left"/>
        <w:rPr>
          <w:sz w:val="28"/>
        </w:rPr>
      </w:pPr>
      <w:r>
        <w:rPr>
          <w:sz w:val="28"/>
        </w:rPr>
        <w:t>образование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избирательных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округов;</w:t>
      </w:r>
    </w:p>
    <w:p w14:paraId="6300B7F4">
      <w:pPr>
        <w:pStyle w:val="6"/>
        <w:numPr>
          <w:ilvl w:val="0"/>
          <w:numId w:val="12"/>
        </w:numPr>
        <w:tabs>
          <w:tab w:val="left" w:pos="352"/>
        </w:tabs>
        <w:spacing w:before="162" w:after="0" w:line="240" w:lineRule="auto"/>
        <w:ind w:left="352" w:right="0" w:hanging="211"/>
        <w:jc w:val="left"/>
        <w:rPr>
          <w:sz w:val="28"/>
        </w:rPr>
      </w:pPr>
      <w:r>
        <w:rPr>
          <w:sz w:val="28"/>
        </w:rPr>
        <w:t>голосование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итогов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выборов;</w:t>
      </w:r>
    </w:p>
    <w:p w14:paraId="57438071">
      <w:pPr>
        <w:pStyle w:val="6"/>
        <w:numPr>
          <w:ilvl w:val="0"/>
          <w:numId w:val="12"/>
        </w:numPr>
        <w:tabs>
          <w:tab w:val="left" w:pos="424"/>
        </w:tabs>
        <w:spacing w:before="162" w:after="0" w:line="240" w:lineRule="auto"/>
        <w:ind w:left="424" w:right="0" w:hanging="283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7"/>
          <w:sz w:val="28"/>
        </w:rPr>
        <w:t xml:space="preserve"> </w:t>
      </w:r>
      <w:r>
        <w:rPr>
          <w:sz w:val="28"/>
        </w:rPr>
        <w:t>избирательных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комиссий;</w:t>
      </w:r>
    </w:p>
    <w:p w14:paraId="15AD12DF">
      <w:pPr>
        <w:pStyle w:val="6"/>
        <w:numPr>
          <w:ilvl w:val="0"/>
          <w:numId w:val="12"/>
        </w:numPr>
        <w:tabs>
          <w:tab w:val="left" w:pos="352"/>
        </w:tabs>
        <w:spacing w:before="162" w:after="0" w:line="240" w:lineRule="auto"/>
        <w:ind w:left="352" w:right="0" w:hanging="211"/>
        <w:jc w:val="left"/>
        <w:rPr>
          <w:sz w:val="28"/>
        </w:rPr>
      </w:pPr>
      <w:r>
        <w:rPr>
          <w:sz w:val="28"/>
        </w:rPr>
        <w:t>назначение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выборов;</w:t>
      </w:r>
    </w:p>
    <w:p w14:paraId="31C714EB">
      <w:pPr>
        <w:pStyle w:val="6"/>
        <w:numPr>
          <w:ilvl w:val="0"/>
          <w:numId w:val="12"/>
        </w:numPr>
        <w:tabs>
          <w:tab w:val="left" w:pos="352"/>
        </w:tabs>
        <w:spacing w:before="158" w:after="0" w:line="240" w:lineRule="auto"/>
        <w:ind w:left="352" w:right="0" w:hanging="211"/>
        <w:jc w:val="left"/>
        <w:rPr>
          <w:sz w:val="28"/>
        </w:rPr>
      </w:pPr>
      <w:r>
        <w:rPr>
          <w:sz w:val="28"/>
        </w:rPr>
        <w:t>предвыборная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агитация;</w:t>
      </w:r>
    </w:p>
    <w:p w14:paraId="5CDD702D">
      <w:pPr>
        <w:pStyle w:val="6"/>
        <w:numPr>
          <w:ilvl w:val="0"/>
          <w:numId w:val="12"/>
        </w:numPr>
        <w:tabs>
          <w:tab w:val="left" w:pos="352"/>
        </w:tabs>
        <w:spacing w:before="162" w:after="0" w:line="240" w:lineRule="auto"/>
        <w:ind w:left="352" w:right="0" w:hanging="211"/>
        <w:jc w:val="left"/>
        <w:rPr>
          <w:sz w:val="28"/>
        </w:rPr>
      </w:pPr>
      <w:r>
        <w:rPr>
          <w:sz w:val="28"/>
        </w:rPr>
        <w:t>выдвижение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-5"/>
          <w:sz w:val="28"/>
        </w:rPr>
        <w:t xml:space="preserve"> </w:t>
      </w:r>
      <w:r>
        <w:rPr>
          <w:sz w:val="28"/>
        </w:rPr>
        <w:t>кандидатов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депутаты.</w:t>
      </w:r>
    </w:p>
    <w:sectPr>
      <w:pgSz w:w="11910" w:h="16840"/>
      <w:pgMar w:top="1060" w:right="708" w:bottom="280" w:left="1559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1"/>
      <w:numFmt w:val="decimal"/>
      <w:lvlText w:val="%1."/>
      <w:lvlJc w:val="left"/>
      <w:pPr>
        <w:ind w:left="353" w:hanging="212"/>
        <w:jc w:val="left"/>
      </w:pPr>
      <w:rPr>
        <w:rFonts w:hint="default"/>
        <w:spacing w:val="0"/>
        <w:w w:val="9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88" w:hanging="2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16" w:hanging="2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44" w:hanging="2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72" w:hanging="2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00" w:hanging="2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28" w:hanging="2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56" w:hanging="2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84" w:hanging="212"/>
      </w:pPr>
      <w:rPr>
        <w:rFonts w:hint="default"/>
        <w:lang w:val="ru-RU" w:eastAsia="en-US" w:bidi="ar-SA"/>
      </w:rPr>
    </w:lvl>
  </w:abstractNum>
  <w:abstractNum w:abstractNumId="1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425" w:hanging="28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42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86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0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52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74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96" w:hanging="284"/>
      </w:pPr>
      <w:rPr>
        <w:rFonts w:hint="default"/>
        <w:lang w:val="ru-RU" w:eastAsia="en-US" w:bidi="ar-SA"/>
      </w:rPr>
    </w:lvl>
  </w:abstractNum>
  <w:abstractNum w:abstractNumId="2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141" w:hanging="28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90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40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90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40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90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40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90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40" w:hanging="284"/>
      </w:pPr>
      <w:rPr>
        <w:rFonts w:hint="default"/>
        <w:lang w:val="ru-RU" w:eastAsia="en-US" w:bidi="ar-SA"/>
      </w:rPr>
    </w:lvl>
  </w:abstractNum>
  <w:abstractNum w:abstractNumId="3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141" w:hanging="28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90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40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90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40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90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40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90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40" w:hanging="284"/>
      </w:pPr>
      <w:rPr>
        <w:rFonts w:hint="default"/>
        <w:lang w:val="ru-RU" w:eastAsia="en-US" w:bidi="ar-SA"/>
      </w:rPr>
    </w:lvl>
  </w:abstractNum>
  <w:abstractNum w:abstractNumId="4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24" w:hanging="28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42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86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0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52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74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96" w:hanging="284"/>
      </w:pPr>
      <w:rPr>
        <w:rFonts w:hint="default"/>
        <w:lang w:val="ru-RU" w:eastAsia="en-US" w:bidi="ar-SA"/>
      </w:rPr>
    </w:lvl>
  </w:abstractNum>
  <w:abstractNum w:abstractNumId="5">
    <w:nsid w:val="0248C179"/>
    <w:multiLevelType w:val="multilevel"/>
    <w:tmpl w:val="0248C179"/>
    <w:lvl w:ilvl="0" w:tentative="0">
      <w:start w:val="1"/>
      <w:numFmt w:val="decimal"/>
      <w:lvlText w:val="%1."/>
      <w:lvlJc w:val="left"/>
      <w:pPr>
        <w:ind w:left="141" w:hanging="284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90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40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90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40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90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40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90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40" w:hanging="284"/>
      </w:pPr>
      <w:rPr>
        <w:rFonts w:hint="default"/>
        <w:lang w:val="ru-RU" w:eastAsia="en-US" w:bidi="ar-SA"/>
      </w:rPr>
    </w:lvl>
  </w:abstractNum>
  <w:abstractNum w:abstractNumId="6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141" w:hanging="28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90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40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90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40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90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40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90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40" w:hanging="284"/>
      </w:pPr>
      <w:rPr>
        <w:rFonts w:hint="default"/>
        <w:lang w:val="ru-RU" w:eastAsia="en-US" w:bidi="ar-SA"/>
      </w:rPr>
    </w:lvl>
  </w:abstractNum>
  <w:abstractNum w:abstractNumId="7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141" w:hanging="212"/>
        <w:jc w:val="left"/>
      </w:pPr>
      <w:rPr>
        <w:rFonts w:hint="default"/>
        <w:spacing w:val="0"/>
        <w:w w:val="9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90" w:hanging="2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40" w:hanging="2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90" w:hanging="2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40" w:hanging="2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90" w:hanging="2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40" w:hanging="2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90" w:hanging="2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40" w:hanging="212"/>
      </w:pPr>
      <w:rPr>
        <w:rFonts w:hint="default"/>
        <w:lang w:val="ru-RU" w:eastAsia="en-US" w:bidi="ar-SA"/>
      </w:rPr>
    </w:lvl>
  </w:abstractNum>
  <w:abstractNum w:abstractNumId="8">
    <w:nsid w:val="2A8F537B"/>
    <w:multiLevelType w:val="multilevel"/>
    <w:tmpl w:val="2A8F537B"/>
    <w:lvl w:ilvl="0" w:tentative="0">
      <w:start w:val="1"/>
      <w:numFmt w:val="decimal"/>
      <w:lvlText w:val="%1."/>
      <w:lvlJc w:val="left"/>
      <w:pPr>
        <w:ind w:left="425" w:hanging="284"/>
        <w:jc w:val="left"/>
      </w:pPr>
      <w:rPr>
        <w:rFonts w:hint="default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42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86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0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52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74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96" w:hanging="284"/>
      </w:pPr>
      <w:rPr>
        <w:rFonts w:hint="default"/>
        <w:lang w:val="ru-RU" w:eastAsia="en-US" w:bidi="ar-SA"/>
      </w:rPr>
    </w:lvl>
  </w:abstractNum>
  <w:abstractNum w:abstractNumId="9">
    <w:nsid w:val="59ADCABA"/>
    <w:multiLevelType w:val="multilevel"/>
    <w:tmpl w:val="59ADCABA"/>
    <w:lvl w:ilvl="0" w:tentative="0">
      <w:start w:val="2"/>
      <w:numFmt w:val="decimal"/>
      <w:lvlText w:val="%1."/>
      <w:lvlJc w:val="left"/>
      <w:pPr>
        <w:ind w:left="2461" w:hanging="284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1710" w:hanging="496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60" w:hanging="49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57" w:hanging="49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55" w:hanging="49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52" w:hanging="49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50" w:hanging="49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48" w:hanging="49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45" w:hanging="496"/>
      </w:pPr>
      <w:rPr>
        <w:rFonts w:hint="default"/>
        <w:lang w:val="ru-RU" w:eastAsia="en-US" w:bidi="ar-SA"/>
      </w:rPr>
    </w:lvl>
  </w:abstractNum>
  <w:abstractNum w:abstractNumId="10">
    <w:nsid w:val="5A241D34"/>
    <w:multiLevelType w:val="multilevel"/>
    <w:tmpl w:val="5A241D34"/>
    <w:lvl w:ilvl="0" w:tentative="0">
      <w:start w:val="1"/>
      <w:numFmt w:val="decimal"/>
      <w:lvlText w:val="%1."/>
      <w:lvlJc w:val="left"/>
      <w:pPr>
        <w:ind w:left="353" w:hanging="21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88" w:hanging="2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16" w:hanging="2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44" w:hanging="2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72" w:hanging="2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00" w:hanging="2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28" w:hanging="2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56" w:hanging="2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84" w:hanging="212"/>
      </w:pPr>
      <w:rPr>
        <w:rFonts w:hint="default"/>
        <w:lang w:val="ru-RU" w:eastAsia="en-US" w:bidi="ar-SA"/>
      </w:rPr>
    </w:lvl>
  </w:abstractNum>
  <w:abstractNum w:abstractNumId="11">
    <w:nsid w:val="72183CF9"/>
    <w:multiLevelType w:val="multilevel"/>
    <w:tmpl w:val="72183CF9"/>
    <w:lvl w:ilvl="0" w:tentative="0">
      <w:start w:val="2"/>
      <w:numFmt w:val="decimal"/>
      <w:lvlText w:val="%1."/>
      <w:lvlJc w:val="left"/>
      <w:pPr>
        <w:ind w:left="141" w:hanging="21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8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90" w:hanging="2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40" w:hanging="2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90" w:hanging="2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40" w:hanging="2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90" w:hanging="2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40" w:hanging="2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90" w:hanging="2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40" w:hanging="2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11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74926F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162"/>
      <w:ind w:left="141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162"/>
      <w:ind w:left="141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pPr>
      <w:ind w:left="109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2025-09-15T06:48:00Z</dcterms:created>
  <dc:creator>Вега</dc:creator>
  <cp:lastModifiedBy>User</cp:lastModifiedBy>
  <dcterms:modified xsi:type="dcterms:W3CDTF">2025-09-15T06:48:58Z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LTSC</vt:lpwstr>
  </property>
  <property fmtid="{D5CDD505-2E9C-101B-9397-08002B2CF9AE}" pid="6" name="KSOProductBuildVer">
    <vt:lpwstr>1049-12.2.0.22549</vt:lpwstr>
  </property>
  <property fmtid="{D5CDD505-2E9C-101B-9397-08002B2CF9AE}" pid="7" name="ICV">
    <vt:lpwstr>05A3B22949EE41C481A09ADA84D6937F_13</vt:lpwstr>
  </property>
</Properties>
</file>